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34" w:rsidRDefault="005C17F0" w:rsidP="00E402CC">
      <w:pPr>
        <w:widowControl w:val="0"/>
        <w:suppressAutoHyphens w:val="0"/>
        <w:autoSpaceDE w:val="0"/>
        <w:autoSpaceDN w:val="0"/>
        <w:adjustRightInd w:val="0"/>
        <w:rPr>
          <w:rFonts w:eastAsia="Batang"/>
          <w:caps/>
          <w:noProof/>
          <w:sz w:val="48"/>
          <w:szCs w:val="48"/>
          <w:lang w:eastAsia="ko-KR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-405765</wp:posOffset>
            </wp:positionV>
            <wp:extent cx="6134100" cy="609600"/>
            <wp:effectExtent l="19050" t="0" r="0" b="0"/>
            <wp:wrapNone/>
            <wp:docPr id="6" name="Picture 28" descr="бланк2_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ланк2_вер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1B3">
        <w:rPr>
          <w:noProof/>
          <w:lang w:eastAsia="ru-RU"/>
        </w:rPr>
        <w:pict>
          <v:rect id="Rectangle 4" o:spid="_x0000_s1026" style="position:absolute;margin-left:-43.3pt;margin-top:-33.9pt;width:34.9pt;height:151.15pt;z-index:2516556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" fillcolor="#e36c0a" stroked="f" strokeweight="0" insetpen="t">
            <v:shadow color="#ccc"/>
            <o:lock v:ext="edit" shapetype="t"/>
            <v:textbox inset="2.88pt,2.88pt,2.88pt,2.88pt"/>
          </v:rect>
        </w:pict>
      </w:r>
    </w:p>
    <w:p w:rsidR="00403234" w:rsidRPr="00353A6B" w:rsidRDefault="00403234">
      <w:pPr>
        <w:suppressAutoHyphens w:val="0"/>
        <w:rPr>
          <w:b/>
          <w:bCs/>
          <w:sz w:val="28"/>
          <w:szCs w:val="28"/>
        </w:rPr>
      </w:pPr>
    </w:p>
    <w:p w:rsidR="00B24A27" w:rsidRDefault="00B24A27" w:rsidP="00B24A27">
      <w:pPr>
        <w:spacing w:line="360" w:lineRule="auto"/>
        <w:jc w:val="both"/>
        <w:rPr>
          <w:b/>
          <w:bCs/>
          <w:sz w:val="28"/>
          <w:szCs w:val="28"/>
        </w:rPr>
      </w:pPr>
    </w:p>
    <w:p w:rsidR="00561E0C" w:rsidRDefault="000241B3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left:0;text-align:left;margin-left:97.7pt;margin-top:651.1pt;width:238.55pt;height:29.5pt;z-index: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" filled="f" stroked="f" strokeweight="0" insetpen="t">
            <o:lock v:ext="edit" shapetype="t"/>
            <v:textbox inset="2.85pt,2.85pt,2.85pt,2.85pt">
              <w:txbxContent>
                <w:p w:rsidR="00BF77CB" w:rsidRPr="001F066A" w:rsidRDefault="00BF77CB" w:rsidP="00F10A13">
                  <w:pPr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Московская область 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5" o:spid="_x0000_s1027" type="#_x0000_t202" style="position:absolute;left:0;text-align:left;margin-left:7.2pt;margin-top:123pt;width:478.75pt;height:368.7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" filled="f" stroked="f" strokeweight="0" insetpen="t">
            <o:lock v:ext="edit" shapetype="t"/>
            <v:textbox inset="2.85pt,2.85pt,2.85pt,2.85pt">
              <w:txbxContent>
                <w:p w:rsidR="00BF77CB" w:rsidRDefault="00BF77CB" w:rsidP="006104FE">
                  <w:pPr>
                    <w:autoSpaceDE w:val="0"/>
                    <w:autoSpaceDN w:val="0"/>
                    <w:adjustRightInd w:val="0"/>
                    <w:rPr>
                      <w:rFonts w:ascii="Tahoma-Bold Cyr" w:hAnsi="Tahoma-Bold Cyr" w:cs="Tahoma-Bold Cyr"/>
                      <w:b/>
                      <w:bCs/>
                      <w:color w:val="810000"/>
                      <w:sz w:val="56"/>
                      <w:szCs w:val="56"/>
                      <w:lang w:eastAsia="en-US"/>
                    </w:rPr>
                  </w:pPr>
                  <w:r>
                    <w:rPr>
                      <w:rFonts w:ascii="Tahoma-Bold Cyr" w:hAnsi="Tahoma-Bold Cyr" w:cs="Tahoma-Bold Cyr"/>
                      <w:b/>
                      <w:bCs/>
                      <w:color w:val="810000"/>
                      <w:sz w:val="56"/>
                      <w:szCs w:val="56"/>
                      <w:lang w:eastAsia="en-US"/>
                    </w:rPr>
                    <w:t>ОТЧЕТ</w:t>
                  </w:r>
                </w:p>
                <w:p w:rsidR="00BF77CB" w:rsidRPr="00B52071" w:rsidRDefault="00BF77CB" w:rsidP="006104FE">
                  <w:pPr>
                    <w:autoSpaceDE w:val="0"/>
                    <w:autoSpaceDN w:val="0"/>
                    <w:adjustRightInd w:val="0"/>
                    <w:rPr>
                      <w:rFonts w:ascii="Tahoma-Bold Cyr" w:hAnsi="Tahoma-Bold Cyr" w:cs="Tahoma-Bold Cyr"/>
                      <w:b/>
                      <w:bCs/>
                      <w:color w:val="810000"/>
                      <w:sz w:val="56"/>
                      <w:szCs w:val="56"/>
                      <w:lang w:eastAsia="en-US"/>
                    </w:rPr>
                  </w:pPr>
                  <w:r w:rsidRPr="00C93ACE">
                    <w:rPr>
                      <w:rFonts w:ascii="Tahoma-Bold Cyr" w:hAnsi="Tahoma-Bold Cyr" w:cs="Tahoma-Bold Cyr"/>
                      <w:b/>
                      <w:bCs/>
                      <w:color w:val="810000"/>
                      <w:sz w:val="56"/>
                      <w:szCs w:val="56"/>
                      <w:lang w:eastAsia="en-US"/>
                    </w:rPr>
                    <w:t>по организации и проведению независимой оценки качества оказания услуг муниципальных учреждений культуры Московской области</w:t>
                  </w:r>
                </w:p>
                <w:p w:rsidR="00BF77CB" w:rsidRPr="00B52071" w:rsidRDefault="00BF77CB" w:rsidP="00C93ACE">
                  <w:pPr>
                    <w:autoSpaceDE w:val="0"/>
                    <w:autoSpaceDN w:val="0"/>
                    <w:adjustRightInd w:val="0"/>
                    <w:rPr>
                      <w:rFonts w:ascii="Tahoma-Bold Cyr" w:hAnsi="Tahoma-Bold Cyr" w:cs="Tahoma-Bold Cyr"/>
                      <w:b/>
                      <w:bCs/>
                      <w:color w:val="810000"/>
                      <w:sz w:val="56"/>
                      <w:szCs w:val="56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Rectangle 6" o:spid="_x0000_s1029" style="position:absolute;left:0;text-align:left;margin-left:-43.3pt;margin-top:134.95pt;width:34.9pt;height:554.1pt;z-index:2516546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" fillcolor="#e36c0a" stroked="f" strokeweight="0" insetpen="t">
            <v:shadow color="#ccc"/>
            <o:lock v:ext="edit" shapetype="t"/>
            <v:textbox inset="2.88pt,2.88pt,2.88pt,2.88pt"/>
          </v:rect>
        </w:pict>
      </w:r>
      <w:r>
        <w:rPr>
          <w:noProof/>
          <w:lang w:eastAsia="ru-RU"/>
        </w:rPr>
        <w:pict>
          <v:shape id="Text Box 9" o:spid="_x0000_s1028" type="#_x0000_t202" style="position:absolute;left:0;text-align:left;margin-left:-70.55pt;margin-top:61.5pt;width:103.5pt;height:73.45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" filled="f" stroked="f" strokeweight="0" insetpen="t">
            <o:lock v:ext="edit" shapetype="t"/>
            <v:textbox inset="2.85pt,2.85pt,2.85pt,2.85pt">
              <w:txbxContent>
                <w:p w:rsidR="00BF77CB" w:rsidRPr="005C20A8" w:rsidRDefault="00BF77CB" w:rsidP="00F10A13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87120" cy="802005"/>
                        <wp:effectExtent l="19050" t="0" r="0" b="0"/>
                        <wp:docPr id="1" name="Рисунок 3" descr="C:\Users\п\Desktop\ло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п\Desktop\ло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7CB" w:rsidRPr="005C20A8" w:rsidRDefault="00BF77CB" w:rsidP="00F10A13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B24A27" w:rsidRPr="00B24A27">
        <w:rPr>
          <w:b/>
          <w:bCs/>
          <w:sz w:val="28"/>
          <w:szCs w:val="28"/>
        </w:rPr>
        <w:br w:type="page"/>
      </w:r>
    </w:p>
    <w:p w:rsidR="00561E0C" w:rsidRPr="001153DB" w:rsidRDefault="00561E0C" w:rsidP="00B17219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2045589626"/>
        <w:docPartObj>
          <w:docPartGallery w:val="Table of Contents"/>
          <w:docPartUnique/>
        </w:docPartObj>
      </w:sdtPr>
      <w:sdtEndPr/>
      <w:sdtContent>
        <w:p w:rsidR="00832D26" w:rsidRPr="00794885" w:rsidRDefault="00832D26">
          <w:pPr>
            <w:pStyle w:val="aff8"/>
            <w:rPr>
              <w:rFonts w:ascii="Times New Roman" w:hAnsi="Times New Roman" w:cs="Times New Roman"/>
              <w:b w:val="0"/>
              <w:bCs w:val="0"/>
            </w:rPr>
          </w:pPr>
        </w:p>
        <w:p w:rsidR="00794885" w:rsidRPr="00794885" w:rsidRDefault="00CF3BBD">
          <w:pPr>
            <w:pStyle w:val="1a"/>
            <w:tabs>
              <w:tab w:val="left" w:pos="426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794885">
            <w:rPr>
              <w:sz w:val="28"/>
              <w:szCs w:val="28"/>
            </w:rPr>
            <w:fldChar w:fldCharType="begin"/>
          </w:r>
          <w:r w:rsidR="00832D26" w:rsidRPr="00794885">
            <w:rPr>
              <w:sz w:val="28"/>
              <w:szCs w:val="28"/>
            </w:rPr>
            <w:instrText xml:space="preserve"> TOC \o "1-3" \h \z \u </w:instrText>
          </w:r>
          <w:r w:rsidRPr="00794885">
            <w:rPr>
              <w:sz w:val="28"/>
              <w:szCs w:val="28"/>
            </w:rPr>
            <w:fldChar w:fldCharType="separate"/>
          </w:r>
          <w:hyperlink w:anchor="_Toc152328283" w:history="1">
            <w:r w:rsidR="00794885" w:rsidRPr="00794885">
              <w:rPr>
                <w:rStyle w:val="a4"/>
                <w:noProof/>
                <w:sz w:val="28"/>
                <w:szCs w:val="28"/>
              </w:rPr>
              <w:t>1.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>Программа проведения независимой оценки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_Toc152328283 \h </w:instrText>
            </w:r>
            <w:r w:rsidRPr="00794885">
              <w:rPr>
                <w:noProof/>
                <w:webHidden/>
                <w:sz w:val="28"/>
                <w:szCs w:val="28"/>
              </w:rPr>
            </w:r>
            <w:r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4</w:t>
            </w:r>
            <w:r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84" w:history="1">
            <w:r w:rsidR="00794885" w:rsidRPr="00794885">
              <w:rPr>
                <w:rStyle w:val="a4"/>
                <w:noProof/>
                <w:sz w:val="28"/>
                <w:szCs w:val="28"/>
              </w:rPr>
              <w:t>1.1.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>Методологический раздел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_Toc152328284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4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85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1.2.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Методический раздел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_Toc152328285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5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86" w:history="1">
            <w:r w:rsidR="00794885" w:rsidRPr="00794885">
              <w:rPr>
                <w:rStyle w:val="a4"/>
                <w:noProof/>
                <w:sz w:val="28"/>
                <w:szCs w:val="28"/>
              </w:rPr>
              <w:t>1.3.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>Организационный раздел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_Toc152328286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31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426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87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Результаты независимой оценки качества оказания услуг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_Toc152328287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37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88" w:history="1">
            <w:r w:rsidR="00794885" w:rsidRPr="00794885">
              <w:rPr>
                <w:rStyle w:val="a4"/>
                <w:noProof/>
                <w:sz w:val="28"/>
                <w:szCs w:val="28"/>
              </w:rPr>
              <w:t>2.1.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>Общая характеристика независимой оценки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_Toc152328288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37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89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2.2.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Рейтинги учреждений культуры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_Toc152328289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39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0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2.2.1. Общий рейтинг учреждений культуры Московской области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_Toc152328290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39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1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2.2.2. Общий рейтинг учреждений культуры по типам/Библиотеки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_Toc152328291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56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2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2.2.3. Общий рейтинг учреждений культуры по типам/</w:t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Концертные и прочие учреждения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_Toc152328292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59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3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2.2.4. Общий рейтинг учреждений культуры по типам/</w:t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Культурно-досуговые учреждения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_Toc152328293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60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4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2.2.5. Общий рейтинг учреждений культуры по типам/</w:t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Музеи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_Toc152328294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67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5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2.2.6. Общий рейтинг учреждений культуры по типам/</w:t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Парки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_Toc152328295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68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6" w:history="1"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Таблица 2.2.7. Общий рейтинг учреждений культуры по типам/</w:t>
            </w:r>
            <w:r w:rsidR="00794885" w:rsidRPr="00794885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794885" w:rsidRPr="00794885">
              <w:rPr>
                <w:rStyle w:val="a4"/>
                <w:noProof/>
                <w:sz w:val="28"/>
                <w:szCs w:val="28"/>
                <w:lang w:eastAsia="en-US"/>
              </w:rPr>
              <w:t>Театры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_Toc152328296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70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7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2.3.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Топ лидеров независимой оценки качества и топ аутсайдеров, средний балл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_Toc152328297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71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8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2.4.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Топ лидеров независимой оценки качества и топ аутсайдеров по критерию открытости и доступности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_Toc152328298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72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299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2.5.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Топ лидеров независимой оценки качества и топ аутсайдеров по критерию комфортности условий предоставления услуг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_Toc152328299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73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300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2.6.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Топ лидеров независимой оценки качества и топ аутсайдеров по критерию доступности услуг для инвалидов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_Toc152328300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75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301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2.7.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Топ лидеров независимой оценки качества и топ аутсайдеров по критерию доброжелательности, вежливости работников организаций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_Toc152328301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76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302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2.8.</w:t>
            </w:r>
            <w:r w:rsidR="00794885" w:rsidRPr="0079488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Топ лидеров независимой оценки качества и топ аутсайдеров по критерию удовлетворенности условиями оказания услуг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_Toc152328302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78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0241B3">
          <w:pPr>
            <w:pStyle w:val="1a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2328303" w:history="1">
            <w:r w:rsidR="00794885" w:rsidRPr="00794885">
              <w:rPr>
                <w:rStyle w:val="a4"/>
                <w:noProof/>
                <w:sz w:val="28"/>
                <w:szCs w:val="28"/>
                <w:lang w:eastAsia="ru-RU"/>
              </w:rPr>
              <w:t>Заключение</w:t>
            </w:r>
            <w:r w:rsidR="00794885" w:rsidRPr="00794885">
              <w:rPr>
                <w:noProof/>
                <w:webHidden/>
                <w:sz w:val="28"/>
                <w:szCs w:val="28"/>
              </w:rPr>
              <w:tab/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begin"/>
            </w:r>
            <w:r w:rsidR="00794885" w:rsidRPr="00794885">
              <w:rPr>
                <w:noProof/>
                <w:webHidden/>
                <w:sz w:val="28"/>
                <w:szCs w:val="28"/>
              </w:rPr>
              <w:instrText xml:space="preserve"> PAGEREF _Toc152328303 \h </w:instrText>
            </w:r>
            <w:r w:rsidR="00CF3BBD" w:rsidRPr="00794885">
              <w:rPr>
                <w:noProof/>
                <w:webHidden/>
                <w:sz w:val="28"/>
                <w:szCs w:val="28"/>
              </w:rPr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53">
              <w:rPr>
                <w:noProof/>
                <w:webHidden/>
                <w:sz w:val="28"/>
                <w:szCs w:val="28"/>
              </w:rPr>
              <w:t>80</w:t>
            </w:r>
            <w:r w:rsidR="00CF3BBD" w:rsidRPr="007948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4885" w:rsidRPr="00794885" w:rsidRDefault="00794885">
          <w:pPr>
            <w:pStyle w:val="1a"/>
            <w:tabs>
              <w:tab w:val="left" w:pos="426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</w:p>
        <w:p w:rsidR="00794885" w:rsidRPr="00794885" w:rsidRDefault="00794885">
          <w:pPr>
            <w:pStyle w:val="1a"/>
            <w:tabs>
              <w:tab w:val="left" w:pos="426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</w:p>
        <w:p w:rsidR="00832D26" w:rsidRPr="00794885" w:rsidRDefault="00CF3BBD">
          <w:pPr>
            <w:rPr>
              <w:sz w:val="28"/>
              <w:szCs w:val="28"/>
            </w:rPr>
          </w:pPr>
          <w:r w:rsidRPr="00794885">
            <w:rPr>
              <w:sz w:val="28"/>
              <w:szCs w:val="28"/>
            </w:rPr>
            <w:lastRenderedPageBreak/>
            <w:fldChar w:fldCharType="end"/>
          </w:r>
        </w:p>
      </w:sdtContent>
    </w:sdt>
    <w:p w:rsidR="00300CE0" w:rsidRDefault="009823D9" w:rsidP="00300CE0">
      <w:pPr>
        <w:pStyle w:val="11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Toc40172723"/>
      <w:bookmarkStart w:id="1" w:name="_Toc152328283"/>
      <w:bookmarkStart w:id="2" w:name="_Toc483214582"/>
      <w:r>
        <w:rPr>
          <w:sz w:val="28"/>
          <w:szCs w:val="28"/>
        </w:rPr>
        <w:t>Программа проведения независимой оценки</w:t>
      </w:r>
      <w:bookmarkEnd w:id="0"/>
      <w:bookmarkEnd w:id="1"/>
    </w:p>
    <w:p w:rsidR="00300CE0" w:rsidRPr="00300CE0" w:rsidRDefault="00300CE0" w:rsidP="00300CE0"/>
    <w:p w:rsidR="00601E8B" w:rsidRPr="00535F98" w:rsidRDefault="00601E8B" w:rsidP="009823D9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3" w:name="_Toc40172724"/>
      <w:bookmarkStart w:id="4" w:name="_Toc152328284"/>
      <w:r w:rsidRPr="00535F98">
        <w:rPr>
          <w:bCs w:val="0"/>
          <w:sz w:val="28"/>
          <w:szCs w:val="28"/>
        </w:rPr>
        <w:t>Методологический раздел</w:t>
      </w:r>
      <w:bookmarkEnd w:id="2"/>
      <w:bookmarkEnd w:id="3"/>
      <w:bookmarkEnd w:id="4"/>
    </w:p>
    <w:p w:rsidR="00A10083" w:rsidRPr="00300CE0" w:rsidRDefault="00601E8B" w:rsidP="00300CE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5F98">
        <w:rPr>
          <w:b/>
          <w:sz w:val="28"/>
          <w:szCs w:val="28"/>
        </w:rPr>
        <w:t xml:space="preserve">Цель: </w:t>
      </w:r>
      <w:r w:rsidR="00A10083" w:rsidRPr="00741D3E">
        <w:rPr>
          <w:b/>
          <w:sz w:val="28"/>
          <w:szCs w:val="28"/>
        </w:rPr>
        <w:t>-</w:t>
      </w:r>
      <w:r w:rsidR="00A8030B" w:rsidRPr="00A8030B">
        <w:rPr>
          <w:sz w:val="28"/>
        </w:rPr>
        <w:t xml:space="preserve">сбор, изучение, обобщение и анализ информации о качестве условий оказания услуг организациями культуры для последующего проведения независимой оценки качества оказания услуг Общественным советом по проведению независимой оценки качества условий оказания услуг организациями культуры Московской </w:t>
      </w:r>
      <w:r w:rsidR="00A8030B" w:rsidRPr="00C22E9E">
        <w:rPr>
          <w:sz w:val="28"/>
        </w:rPr>
        <w:t>области в 202</w:t>
      </w:r>
      <w:r w:rsidR="007874AE">
        <w:rPr>
          <w:sz w:val="28"/>
        </w:rPr>
        <w:t>3</w:t>
      </w:r>
      <w:r w:rsidR="00A8030B" w:rsidRPr="00C22E9E">
        <w:rPr>
          <w:sz w:val="28"/>
        </w:rPr>
        <w:t xml:space="preserve"> году</w:t>
      </w:r>
      <w:r w:rsidR="00A10083" w:rsidRPr="00A10083">
        <w:rPr>
          <w:sz w:val="28"/>
          <w:szCs w:val="28"/>
        </w:rPr>
        <w:t>.</w:t>
      </w:r>
    </w:p>
    <w:p w:rsidR="001960A9" w:rsidRPr="001960A9" w:rsidRDefault="001960A9" w:rsidP="00B56D7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960A9">
        <w:rPr>
          <w:b/>
          <w:sz w:val="28"/>
          <w:szCs w:val="28"/>
        </w:rPr>
        <w:t xml:space="preserve">Ожидаемые результаты: </w:t>
      </w:r>
    </w:p>
    <w:p w:rsidR="00DF710A" w:rsidRPr="007D20B4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60A9">
        <w:rPr>
          <w:sz w:val="28"/>
          <w:szCs w:val="28"/>
        </w:rPr>
        <w:t xml:space="preserve">окументально оформленный разработанный механизм оценки </w:t>
      </w:r>
      <w:r w:rsidRPr="007D20B4">
        <w:rPr>
          <w:sz w:val="28"/>
          <w:szCs w:val="28"/>
        </w:rPr>
        <w:t xml:space="preserve">качества </w:t>
      </w:r>
      <w:r w:rsidR="00825DAF" w:rsidRPr="007D20B4">
        <w:rPr>
          <w:sz w:val="28"/>
          <w:szCs w:val="28"/>
        </w:rPr>
        <w:t xml:space="preserve">условий </w:t>
      </w:r>
      <w:r w:rsidR="00DF710A" w:rsidRPr="007D20B4">
        <w:rPr>
          <w:sz w:val="28"/>
          <w:szCs w:val="28"/>
        </w:rPr>
        <w:t xml:space="preserve">оказания </w:t>
      </w:r>
      <w:r w:rsidRPr="007D20B4">
        <w:rPr>
          <w:sz w:val="28"/>
          <w:szCs w:val="28"/>
        </w:rPr>
        <w:t xml:space="preserve">услуг организациями </w:t>
      </w:r>
      <w:r w:rsidR="00B52071" w:rsidRPr="007D20B4">
        <w:rPr>
          <w:sz w:val="28"/>
          <w:szCs w:val="28"/>
        </w:rPr>
        <w:t>в сфере культуры</w:t>
      </w:r>
      <w:r w:rsidR="002419A8">
        <w:rPr>
          <w:sz w:val="28"/>
          <w:szCs w:val="28"/>
        </w:rPr>
        <w:t xml:space="preserve">. </w:t>
      </w:r>
    </w:p>
    <w:p w:rsidR="001960A9" w:rsidRPr="00DF710A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20B4">
        <w:rPr>
          <w:sz w:val="28"/>
          <w:szCs w:val="28"/>
        </w:rPr>
        <w:t xml:space="preserve">Документально оформленная оценка качества </w:t>
      </w:r>
      <w:r w:rsidR="00825DAF" w:rsidRPr="007D20B4">
        <w:rPr>
          <w:sz w:val="28"/>
          <w:szCs w:val="28"/>
        </w:rPr>
        <w:t xml:space="preserve">условий </w:t>
      </w:r>
      <w:r w:rsidR="00DF710A" w:rsidRPr="007D20B4">
        <w:rPr>
          <w:sz w:val="28"/>
          <w:szCs w:val="28"/>
        </w:rPr>
        <w:t xml:space="preserve">оказания услуг организациями </w:t>
      </w:r>
      <w:r w:rsidR="00B52071" w:rsidRPr="007D20B4">
        <w:rPr>
          <w:sz w:val="28"/>
          <w:szCs w:val="28"/>
        </w:rPr>
        <w:t>в сфере культуры</w:t>
      </w:r>
      <w:r w:rsidR="00C22E9E">
        <w:rPr>
          <w:sz w:val="28"/>
          <w:szCs w:val="28"/>
        </w:rPr>
        <w:t xml:space="preserve"> </w:t>
      </w:r>
      <w:r w:rsidRPr="00DF710A">
        <w:rPr>
          <w:sz w:val="28"/>
          <w:szCs w:val="28"/>
        </w:rPr>
        <w:t>с применением балльной системы</w:t>
      </w:r>
      <w:r w:rsidR="00C22E9E">
        <w:rPr>
          <w:sz w:val="28"/>
          <w:szCs w:val="28"/>
        </w:rPr>
        <w:t xml:space="preserve"> </w:t>
      </w:r>
      <w:r w:rsidR="005A073F" w:rsidRPr="002C0D17">
        <w:rPr>
          <w:sz w:val="28"/>
          <w:szCs w:val="28"/>
        </w:rPr>
        <w:t>с применением расчета средних интегральны</w:t>
      </w:r>
      <w:r w:rsidR="007558FB" w:rsidRPr="002C0D17">
        <w:rPr>
          <w:sz w:val="28"/>
          <w:szCs w:val="28"/>
        </w:rPr>
        <w:t>х</w:t>
      </w:r>
      <w:r w:rsidR="005A073F" w:rsidRPr="002C0D17">
        <w:rPr>
          <w:sz w:val="28"/>
          <w:szCs w:val="28"/>
        </w:rPr>
        <w:t xml:space="preserve"> значений в части показателей, характеризующих общи критерии оценки (таблица расчета прил</w:t>
      </w:r>
      <w:r w:rsidR="007558FB" w:rsidRPr="002C0D17">
        <w:rPr>
          <w:sz w:val="28"/>
          <w:szCs w:val="28"/>
        </w:rPr>
        <w:t>а</w:t>
      </w:r>
      <w:r w:rsidR="005A073F" w:rsidRPr="002C0D17">
        <w:rPr>
          <w:sz w:val="28"/>
          <w:szCs w:val="28"/>
        </w:rPr>
        <w:t>гается)</w:t>
      </w:r>
      <w:r w:rsidRPr="002C0D17">
        <w:rPr>
          <w:sz w:val="28"/>
          <w:szCs w:val="28"/>
        </w:rPr>
        <w:t>;</w:t>
      </w:r>
    </w:p>
    <w:p w:rsidR="001960A9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60A9">
        <w:rPr>
          <w:sz w:val="28"/>
          <w:szCs w:val="28"/>
        </w:rPr>
        <w:t>окументально о</w:t>
      </w:r>
      <w:r w:rsidR="00DF710A">
        <w:rPr>
          <w:sz w:val="28"/>
          <w:szCs w:val="28"/>
        </w:rPr>
        <w:t xml:space="preserve">формленный рейтинг организаций </w:t>
      </w:r>
      <w:r w:rsidR="002419A8">
        <w:rPr>
          <w:sz w:val="28"/>
          <w:szCs w:val="28"/>
        </w:rPr>
        <w:t xml:space="preserve">в сфере культуры </w:t>
      </w:r>
      <w:r w:rsidRPr="001960A9">
        <w:rPr>
          <w:sz w:val="28"/>
          <w:szCs w:val="28"/>
        </w:rPr>
        <w:t>(входящих в список исследуемых) по типам на основании предоставляемых ими услуг;</w:t>
      </w:r>
    </w:p>
    <w:p w:rsidR="00741D3E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071">
        <w:rPr>
          <w:sz w:val="28"/>
          <w:szCs w:val="28"/>
        </w:rPr>
        <w:t>окументально оформленные инструментарии независимой оценки (анкета онлайн опроса, анкета опроса в организациях, бланк анализа интернет-сайтов, бланк наблюдения)</w:t>
      </w:r>
      <w:r w:rsidR="005308A3">
        <w:rPr>
          <w:sz w:val="28"/>
          <w:szCs w:val="28"/>
        </w:rPr>
        <w:t>.</w:t>
      </w:r>
    </w:p>
    <w:p w:rsidR="00542B93" w:rsidRPr="00741D3E" w:rsidRDefault="00542B93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1D3E">
        <w:rPr>
          <w:sz w:val="28"/>
          <w:szCs w:val="28"/>
        </w:rPr>
        <w:t>Документально оформленные рекомендации по улучшению работы учреждений культуры, наб</w:t>
      </w:r>
      <w:r w:rsidR="00741D3E" w:rsidRPr="00741D3E">
        <w:rPr>
          <w:sz w:val="28"/>
          <w:szCs w:val="28"/>
        </w:rPr>
        <w:t>равших низкий рейтинговый балл (</w:t>
      </w:r>
      <w:r w:rsidR="00741D3E">
        <w:rPr>
          <w:sz w:val="28"/>
          <w:szCs w:val="28"/>
        </w:rPr>
        <w:t xml:space="preserve">описание </w:t>
      </w:r>
      <w:r w:rsidR="00741D3E" w:rsidRPr="00741D3E">
        <w:rPr>
          <w:sz w:val="28"/>
          <w:szCs w:val="28"/>
        </w:rPr>
        <w:t>возможных причин отклонений от максимально возможных значений</w:t>
      </w:r>
      <w:r w:rsidR="00741D3E">
        <w:rPr>
          <w:sz w:val="28"/>
          <w:szCs w:val="28"/>
        </w:rPr>
        <w:t xml:space="preserve">). </w:t>
      </w:r>
    </w:p>
    <w:p w:rsidR="00891293" w:rsidRPr="00891293" w:rsidRDefault="00891293" w:rsidP="00B56D7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1293">
        <w:rPr>
          <w:b/>
          <w:sz w:val="28"/>
          <w:szCs w:val="28"/>
        </w:rPr>
        <w:t>Задачи исследования:</w:t>
      </w:r>
    </w:p>
    <w:p w:rsidR="00B52071" w:rsidRPr="00B52071" w:rsidRDefault="00B52071" w:rsidP="00B56D70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071">
        <w:rPr>
          <w:sz w:val="28"/>
          <w:szCs w:val="28"/>
        </w:rPr>
        <w:t xml:space="preserve">получение данных о качестве условий оказания услуг организациями в сфере культуры, в соответствии с </w:t>
      </w:r>
      <w:r w:rsidR="00A8030B" w:rsidRPr="00A8030B">
        <w:rPr>
          <w:sz w:val="28"/>
          <w:szCs w:val="28"/>
        </w:rPr>
        <w:t>приказ</w:t>
      </w:r>
      <w:r w:rsidR="00A8030B">
        <w:rPr>
          <w:sz w:val="28"/>
          <w:szCs w:val="28"/>
        </w:rPr>
        <w:t>ом</w:t>
      </w:r>
      <w:r w:rsidR="00A8030B" w:rsidRPr="00A8030B">
        <w:rPr>
          <w:sz w:val="28"/>
          <w:szCs w:val="28"/>
        </w:rPr>
        <w:t xml:space="preserve"> Минкультуры </w:t>
      </w:r>
      <w:r w:rsidR="00A8030B" w:rsidRPr="00A8030B">
        <w:rPr>
          <w:sz w:val="28"/>
          <w:szCs w:val="28"/>
        </w:rPr>
        <w:lastRenderedPageBreak/>
        <w:t>России от 27.04.2018 № 599 «Об утверждении показателей, характеризующих общие критерии оценки качества условий оказания услуг организациями культуры»</w:t>
      </w:r>
      <w:r w:rsidRPr="00B52071">
        <w:rPr>
          <w:sz w:val="28"/>
          <w:szCs w:val="28"/>
        </w:rPr>
        <w:t>;</w:t>
      </w:r>
    </w:p>
    <w:p w:rsidR="00542B93" w:rsidRPr="00542B93" w:rsidRDefault="00B52071" w:rsidP="00B56D70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2B93">
        <w:rPr>
          <w:sz w:val="28"/>
          <w:szCs w:val="28"/>
        </w:rPr>
        <w:t>обобщение полученных результатов, построение на их основе рейтинг</w:t>
      </w:r>
      <w:r w:rsidR="002419A8" w:rsidRPr="00542B93">
        <w:rPr>
          <w:sz w:val="28"/>
          <w:szCs w:val="28"/>
        </w:rPr>
        <w:t>ов организаций в сфере культуры</w:t>
      </w:r>
      <w:r w:rsidR="00542B93" w:rsidRPr="00542B93">
        <w:rPr>
          <w:sz w:val="28"/>
          <w:szCs w:val="28"/>
        </w:rPr>
        <w:t>;</w:t>
      </w:r>
    </w:p>
    <w:p w:rsidR="00542B93" w:rsidRPr="00542B93" w:rsidRDefault="00542B93" w:rsidP="00B56D70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2B93">
        <w:rPr>
          <w:sz w:val="28"/>
          <w:szCs w:val="28"/>
        </w:rPr>
        <w:t xml:space="preserve">оформление и группировка рекомендаций по улучшению работы по каждому из учреждений. </w:t>
      </w:r>
    </w:p>
    <w:p w:rsidR="00CB48D9" w:rsidRPr="00B454B4" w:rsidRDefault="00601E8B" w:rsidP="00B56D70">
      <w:pPr>
        <w:tabs>
          <w:tab w:val="left" w:pos="709"/>
        </w:tabs>
        <w:spacing w:line="360" w:lineRule="auto"/>
        <w:ind w:firstLine="709"/>
        <w:jc w:val="both"/>
        <w:rPr>
          <w:b/>
          <w:strike/>
          <w:color w:val="FF0000"/>
          <w:sz w:val="28"/>
          <w:szCs w:val="28"/>
        </w:rPr>
      </w:pPr>
      <w:r w:rsidRPr="00535F98">
        <w:rPr>
          <w:b/>
          <w:sz w:val="28"/>
          <w:szCs w:val="28"/>
        </w:rPr>
        <w:t xml:space="preserve">Объект исследования: </w:t>
      </w:r>
      <w:r w:rsidR="00A8030B">
        <w:rPr>
          <w:sz w:val="28"/>
          <w:szCs w:val="28"/>
        </w:rPr>
        <w:t>учреждения культуры Московской области</w:t>
      </w:r>
      <w:r w:rsidR="00B52071">
        <w:rPr>
          <w:sz w:val="28"/>
          <w:szCs w:val="28"/>
        </w:rPr>
        <w:t xml:space="preserve">. </w:t>
      </w:r>
    </w:p>
    <w:p w:rsidR="00FF1FB6" w:rsidRPr="00B454B4" w:rsidRDefault="00DF710A" w:rsidP="00B56D70">
      <w:pPr>
        <w:tabs>
          <w:tab w:val="left" w:pos="709"/>
        </w:tabs>
        <w:spacing w:line="360" w:lineRule="auto"/>
        <w:ind w:firstLine="709"/>
        <w:jc w:val="both"/>
        <w:rPr>
          <w:b/>
          <w:strike/>
          <w:color w:val="FF0000"/>
          <w:sz w:val="28"/>
          <w:szCs w:val="28"/>
        </w:rPr>
      </w:pPr>
      <w:r w:rsidRPr="007D20B4">
        <w:rPr>
          <w:b/>
          <w:sz w:val="28"/>
          <w:szCs w:val="28"/>
        </w:rPr>
        <w:t>Предмет исследования:</w:t>
      </w:r>
      <w:r w:rsidR="00C22E9E">
        <w:rPr>
          <w:b/>
          <w:sz w:val="28"/>
          <w:szCs w:val="28"/>
        </w:rPr>
        <w:t xml:space="preserve"> </w:t>
      </w:r>
      <w:r w:rsidR="00A2584B" w:rsidRPr="007D20B4">
        <w:rPr>
          <w:sz w:val="28"/>
          <w:szCs w:val="28"/>
        </w:rPr>
        <w:t>качество</w:t>
      </w:r>
      <w:r w:rsidR="007874AE">
        <w:rPr>
          <w:sz w:val="28"/>
          <w:szCs w:val="28"/>
        </w:rPr>
        <w:t xml:space="preserve"> </w:t>
      </w:r>
      <w:r w:rsidR="00825DAF" w:rsidRPr="007D20B4">
        <w:rPr>
          <w:sz w:val="28"/>
          <w:szCs w:val="28"/>
        </w:rPr>
        <w:t xml:space="preserve">условий </w:t>
      </w:r>
      <w:r w:rsidRPr="007D20B4">
        <w:rPr>
          <w:sz w:val="28"/>
          <w:szCs w:val="28"/>
        </w:rPr>
        <w:t xml:space="preserve">оказания услуг </w:t>
      </w:r>
      <w:r w:rsidR="00A8030B">
        <w:rPr>
          <w:sz w:val="28"/>
          <w:szCs w:val="28"/>
        </w:rPr>
        <w:t>учреждениями культуры</w:t>
      </w:r>
      <w:r w:rsidR="00C22E9E">
        <w:rPr>
          <w:sz w:val="28"/>
          <w:szCs w:val="28"/>
        </w:rPr>
        <w:t xml:space="preserve"> </w:t>
      </w:r>
      <w:r w:rsidR="00B52071" w:rsidRPr="007D20B4">
        <w:rPr>
          <w:sz w:val="28"/>
          <w:szCs w:val="28"/>
        </w:rPr>
        <w:t xml:space="preserve">на территории </w:t>
      </w:r>
      <w:r w:rsidR="00A8030B">
        <w:rPr>
          <w:sz w:val="28"/>
          <w:szCs w:val="28"/>
        </w:rPr>
        <w:t>Московской области</w:t>
      </w:r>
      <w:r w:rsidR="00FF1FB6" w:rsidRPr="007D20B4">
        <w:rPr>
          <w:sz w:val="28"/>
          <w:szCs w:val="28"/>
        </w:rPr>
        <w:t>.</w:t>
      </w:r>
    </w:p>
    <w:p w:rsidR="00601E8B" w:rsidRDefault="00601E8B" w:rsidP="00B56D70">
      <w:pPr>
        <w:spacing w:line="360" w:lineRule="auto"/>
        <w:ind w:firstLine="709"/>
        <w:jc w:val="both"/>
        <w:rPr>
          <w:sz w:val="28"/>
        </w:rPr>
      </w:pPr>
      <w:r w:rsidRPr="00B52071">
        <w:rPr>
          <w:b/>
          <w:sz w:val="28"/>
        </w:rPr>
        <w:t xml:space="preserve">Перечень </w:t>
      </w:r>
      <w:r w:rsidR="00A8030B">
        <w:rPr>
          <w:b/>
          <w:sz w:val="28"/>
        </w:rPr>
        <w:t>учреждений Московской области</w:t>
      </w:r>
      <w:r w:rsidR="000C4B94" w:rsidRPr="00B52071">
        <w:rPr>
          <w:sz w:val="28"/>
        </w:rPr>
        <w:t>, принимающих участие в независимой оценке</w:t>
      </w:r>
      <w:r w:rsidR="00825DAF">
        <w:rPr>
          <w:sz w:val="28"/>
        </w:rPr>
        <w:t>,</w:t>
      </w:r>
      <w:r w:rsidR="00C22E9E">
        <w:rPr>
          <w:sz w:val="28"/>
        </w:rPr>
        <w:t xml:space="preserve"> </w:t>
      </w:r>
      <w:r w:rsidR="0025055A">
        <w:rPr>
          <w:sz w:val="28"/>
        </w:rPr>
        <w:t>представлен в Приложении 3</w:t>
      </w:r>
      <w:r w:rsidR="00B52071" w:rsidRPr="00B52071">
        <w:rPr>
          <w:sz w:val="28"/>
        </w:rPr>
        <w:t>.</w:t>
      </w:r>
    </w:p>
    <w:p w:rsidR="00112978" w:rsidRPr="00B52071" w:rsidRDefault="00112978" w:rsidP="00B56D70">
      <w:pPr>
        <w:spacing w:line="360" w:lineRule="auto"/>
        <w:ind w:firstLine="709"/>
        <w:jc w:val="both"/>
        <w:rPr>
          <w:sz w:val="28"/>
        </w:rPr>
      </w:pPr>
    </w:p>
    <w:p w:rsidR="00907199" w:rsidRDefault="00907199" w:rsidP="00B56D70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bookmarkStart w:id="5" w:name="_Toc483214583"/>
      <w:bookmarkStart w:id="6" w:name="_Toc40172725"/>
      <w:bookmarkStart w:id="7" w:name="_Toc152328285"/>
      <w:r w:rsidRPr="00535F98">
        <w:rPr>
          <w:sz w:val="28"/>
          <w:szCs w:val="28"/>
          <w:lang w:eastAsia="ru-RU"/>
        </w:rPr>
        <w:t>Методический раздел</w:t>
      </w:r>
      <w:bookmarkEnd w:id="5"/>
      <w:bookmarkEnd w:id="6"/>
      <w:bookmarkEnd w:id="7"/>
    </w:p>
    <w:p w:rsidR="00300CE0" w:rsidRPr="00300CE0" w:rsidRDefault="00300CE0" w:rsidP="00300CE0">
      <w:pPr>
        <w:rPr>
          <w:lang w:eastAsia="ru-RU"/>
        </w:rPr>
      </w:pPr>
    </w:p>
    <w:p w:rsidR="006E403D" w:rsidRPr="00535F98" w:rsidRDefault="006E403D" w:rsidP="00B56D7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  <w:lang w:eastAsia="ru-RU"/>
        </w:rPr>
        <w:t xml:space="preserve">Показатели оценки </w:t>
      </w:r>
      <w:r w:rsidRPr="00535F98">
        <w:rPr>
          <w:sz w:val="28"/>
          <w:szCs w:val="28"/>
        </w:rPr>
        <w:t>качества оказания услуг организациями культуры: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а) открытость и доступность информации об организации культуры;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б) комфортность условий предоставления услуг;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в) доступность услуг для инвалидов;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г) доброжелательность, вежливость работников организации культуры;</w:t>
      </w:r>
    </w:p>
    <w:p w:rsidR="00FF1FB6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д) удовлетворенность условиями оказания услуг.</w:t>
      </w:r>
    </w:p>
    <w:p w:rsidR="00BC67FA" w:rsidRPr="00BC67FA" w:rsidRDefault="00BC67FA" w:rsidP="00B56D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67FA">
        <w:rPr>
          <w:b/>
          <w:sz w:val="28"/>
          <w:szCs w:val="28"/>
        </w:rPr>
        <w:t>Этапы полевых работ:</w:t>
      </w:r>
    </w:p>
    <w:p w:rsidR="00BC67FA" w:rsidRDefault="00BC67FA" w:rsidP="00B56D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организаций (сбор данных в учреждениях</w:t>
      </w:r>
      <w:r w:rsidR="00556C17">
        <w:rPr>
          <w:sz w:val="28"/>
          <w:szCs w:val="28"/>
        </w:rPr>
        <w:t>, если предусмотрено наблюдение</w:t>
      </w:r>
      <w:r>
        <w:rPr>
          <w:sz w:val="28"/>
          <w:szCs w:val="28"/>
        </w:rPr>
        <w:t>; анализ интернет-сайтов</w:t>
      </w:r>
      <w:r w:rsidR="00556C1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8217F" w:rsidRPr="00A8030B" w:rsidRDefault="00F8217F" w:rsidP="00B56D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Интернет-о</w:t>
      </w:r>
      <w:r w:rsidR="00BC67FA">
        <w:rPr>
          <w:sz w:val="28"/>
          <w:szCs w:val="28"/>
        </w:rPr>
        <w:t>прос</w:t>
      </w:r>
      <w:r w:rsidR="002419A8">
        <w:rPr>
          <w:sz w:val="28"/>
          <w:szCs w:val="28"/>
        </w:rPr>
        <w:t xml:space="preserve"> (телефонный опрос)</w:t>
      </w:r>
      <w:r w:rsidR="00787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 </w:t>
      </w:r>
      <w:r w:rsidR="00A8030B">
        <w:rPr>
          <w:sz w:val="28"/>
          <w:szCs w:val="28"/>
        </w:rPr>
        <w:t>услуг</w:t>
      </w:r>
      <w:r w:rsidRPr="00A8030B">
        <w:rPr>
          <w:sz w:val="28"/>
          <w:szCs w:val="28"/>
        </w:rPr>
        <w:t xml:space="preserve">. </w:t>
      </w:r>
    </w:p>
    <w:p w:rsidR="00C03A1B" w:rsidRPr="00535F98" w:rsidRDefault="00C03A1B" w:rsidP="00B56D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35F98">
        <w:rPr>
          <w:b/>
          <w:sz w:val="28"/>
          <w:szCs w:val="28"/>
        </w:rPr>
        <w:t>Методы сбора информации:</w:t>
      </w:r>
    </w:p>
    <w:p w:rsidR="00F8217F" w:rsidRPr="00F8217F" w:rsidRDefault="00F8217F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Методы сбора информации о качестве условий оказания услуг органи</w:t>
      </w:r>
      <w:r w:rsidR="002419A8">
        <w:rPr>
          <w:sz w:val="28"/>
          <w:szCs w:val="28"/>
        </w:rPr>
        <w:t>зациями в сфере культуры</w:t>
      </w:r>
      <w:r w:rsidRPr="00F8217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будут использованы</w:t>
      </w:r>
      <w:r w:rsidRPr="00F8217F">
        <w:rPr>
          <w:sz w:val="28"/>
          <w:szCs w:val="28"/>
        </w:rPr>
        <w:t>:</w:t>
      </w:r>
    </w:p>
    <w:p w:rsidR="00F8217F" w:rsidRPr="00F8217F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lastRenderedPageBreak/>
        <w:t>Анализ сайтов организаций;</w:t>
      </w:r>
    </w:p>
    <w:p w:rsidR="00A8030B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Онлайн-опрос потребителей услуг организаций с использованием специализированной Интернет-платформы для опроса</w:t>
      </w:r>
      <w:r w:rsidR="00A8030B">
        <w:rPr>
          <w:sz w:val="28"/>
          <w:szCs w:val="28"/>
        </w:rPr>
        <w:t>;</w:t>
      </w:r>
    </w:p>
    <w:p w:rsidR="00F8217F" w:rsidRPr="00F8217F" w:rsidRDefault="00A8030B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419A8">
        <w:rPr>
          <w:sz w:val="28"/>
          <w:szCs w:val="28"/>
        </w:rPr>
        <w:t>елефонный опрос</w:t>
      </w:r>
      <w:r w:rsidR="00F8217F" w:rsidRPr="00F8217F">
        <w:rPr>
          <w:sz w:val="28"/>
          <w:szCs w:val="28"/>
        </w:rPr>
        <w:t>;</w:t>
      </w:r>
    </w:p>
    <w:p w:rsidR="00A8030B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Опрос получателей услуг с помощью метода анкетирования в организациях</w:t>
      </w:r>
      <w:r>
        <w:rPr>
          <w:sz w:val="28"/>
          <w:szCs w:val="28"/>
        </w:rPr>
        <w:t>;</w:t>
      </w:r>
    </w:p>
    <w:p w:rsidR="00A8030B" w:rsidRPr="00A8030B" w:rsidRDefault="00A8030B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030B">
        <w:rPr>
          <w:sz w:val="28"/>
          <w:szCs w:val="28"/>
        </w:rPr>
        <w:t>Опрос с помощью специализированных технических устройств (терминалов);</w:t>
      </w:r>
    </w:p>
    <w:p w:rsidR="00DB3C8E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0B4">
        <w:rPr>
          <w:sz w:val="28"/>
          <w:szCs w:val="28"/>
        </w:rPr>
        <w:t>Наблюдение за качеством условий оказания услуг</w:t>
      </w:r>
    </w:p>
    <w:p w:rsidR="00357F14" w:rsidRDefault="00357F14" w:rsidP="00357F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сбора информации будут использоваться по выбору экспертной группы, с учетом специфики учреждения, а также в целях наиболее эффективной оценки</w:t>
      </w:r>
    </w:p>
    <w:p w:rsidR="00112978" w:rsidRDefault="00112978" w:rsidP="00357F14">
      <w:pPr>
        <w:spacing w:line="360" w:lineRule="auto"/>
        <w:ind w:firstLine="708"/>
        <w:jc w:val="both"/>
        <w:rPr>
          <w:sz w:val="28"/>
          <w:szCs w:val="28"/>
        </w:rPr>
      </w:pPr>
    </w:p>
    <w:p w:rsidR="00310801" w:rsidRPr="00310801" w:rsidRDefault="00310801" w:rsidP="00B56D70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310801">
        <w:rPr>
          <w:b/>
          <w:sz w:val="28"/>
          <w:szCs w:val="28"/>
          <w:u w:val="single"/>
        </w:rPr>
        <w:t>Анкетный опрос</w:t>
      </w:r>
      <w:r w:rsidR="00AD75BF">
        <w:rPr>
          <w:b/>
          <w:sz w:val="28"/>
          <w:szCs w:val="28"/>
          <w:u w:val="single"/>
        </w:rPr>
        <w:t xml:space="preserve"> получателей услуг</w:t>
      </w:r>
    </w:p>
    <w:p w:rsidR="0043781A" w:rsidRPr="0043781A" w:rsidRDefault="0043781A" w:rsidP="00B56D7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3781A">
        <w:rPr>
          <w:sz w:val="28"/>
        </w:rPr>
        <w:t>При проведении опроса получателей услуг с помощью метода анкетирования в организациях допускается как устный опрос интервьюером потребителей услуг с собственноручным заполнением анкеты, так и распространение интервьюером анкет на бумажном носителе среди потребителей услуг, находящихся в организации, с последующим сбором заполненных анкет.</w:t>
      </w:r>
    </w:p>
    <w:p w:rsidR="00305A0D" w:rsidRDefault="0043781A" w:rsidP="00B56D7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3781A">
        <w:rPr>
          <w:sz w:val="28"/>
        </w:rPr>
        <w:t>При проведении опроса получателей услуг с помощью метода анкетирования в организациях при необходимости Заказчик оказывает содействие Исполнителю в обеспечении доступа в организации и взаимодействии с руководителями оцениваемых организаций.</w:t>
      </w:r>
    </w:p>
    <w:p w:rsidR="0043781A" w:rsidRDefault="0043781A" w:rsidP="00B56D7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305A0D">
        <w:rPr>
          <w:sz w:val="28"/>
        </w:rPr>
        <w:t>При сборе информации о качестве условий оказания услуг будет предусмотрен механизм, исключающий возможность предоставления одним получателем услуги нескольких анкет, оценивающих качество условий оказания одной услуги.</w:t>
      </w:r>
    </w:p>
    <w:p w:rsidR="00112978" w:rsidRPr="00305A0D" w:rsidRDefault="00112978" w:rsidP="00112978">
      <w:pPr>
        <w:spacing w:line="360" w:lineRule="auto"/>
        <w:ind w:left="709"/>
        <w:jc w:val="both"/>
        <w:rPr>
          <w:sz w:val="28"/>
        </w:rPr>
      </w:pPr>
    </w:p>
    <w:p w:rsidR="00B40D2B" w:rsidRPr="007255E4" w:rsidRDefault="00A015F1" w:rsidP="00B56D70">
      <w:pPr>
        <w:spacing w:line="360" w:lineRule="auto"/>
        <w:ind w:firstLine="709"/>
        <w:jc w:val="both"/>
        <w:rPr>
          <w:b/>
          <w:sz w:val="28"/>
        </w:rPr>
      </w:pPr>
      <w:r w:rsidRPr="007255E4">
        <w:rPr>
          <w:b/>
          <w:sz w:val="28"/>
        </w:rPr>
        <w:t>Обоснование выборки</w:t>
      </w:r>
    </w:p>
    <w:p w:rsidR="00A015F1" w:rsidRPr="007255E4" w:rsidRDefault="00A015F1" w:rsidP="00B56D70">
      <w:pPr>
        <w:spacing w:line="360" w:lineRule="auto"/>
        <w:ind w:firstLine="709"/>
        <w:jc w:val="both"/>
        <w:rPr>
          <w:sz w:val="28"/>
        </w:rPr>
      </w:pPr>
      <w:r w:rsidRPr="007255E4">
        <w:rPr>
          <w:sz w:val="28"/>
        </w:rPr>
        <w:t xml:space="preserve">Тип выборочной совокупности, применяемой в исследовании: направленная (целевая) выборка методом доступных случаев. </w:t>
      </w:r>
    </w:p>
    <w:p w:rsidR="00A015F1" w:rsidRPr="00542B93" w:rsidRDefault="00A015F1" w:rsidP="00B56D70">
      <w:pPr>
        <w:spacing w:line="360" w:lineRule="auto"/>
        <w:ind w:firstLine="709"/>
        <w:jc w:val="both"/>
        <w:rPr>
          <w:sz w:val="28"/>
        </w:rPr>
      </w:pPr>
      <w:r w:rsidRPr="007255E4">
        <w:rPr>
          <w:sz w:val="28"/>
        </w:rPr>
        <w:t>Данный тип выборки используется при изучении специфических групп, котор</w:t>
      </w:r>
      <w:r w:rsidR="008874A7" w:rsidRPr="007255E4">
        <w:rPr>
          <w:sz w:val="28"/>
        </w:rPr>
        <w:t>ые практически не поддаются локализации. Это «относительно малочисленные группы, находящиеся вне сферы институционального (наприме</w:t>
      </w:r>
      <w:r w:rsidR="006F2C01" w:rsidRPr="007255E4">
        <w:rPr>
          <w:sz w:val="28"/>
        </w:rPr>
        <w:t>р, административного) контроля». Как правило, такие группы являются достаточно разрозненными по структуре, поэтому для них сложно составить основу выборку и определить объем генеральной совокупн</w:t>
      </w:r>
      <w:r w:rsidR="009E1D66" w:rsidRPr="007255E4">
        <w:rPr>
          <w:sz w:val="28"/>
        </w:rPr>
        <w:t>ости. Для выделения таких групп</w:t>
      </w:r>
      <w:r w:rsidR="006F2C01" w:rsidRPr="007255E4">
        <w:rPr>
          <w:sz w:val="28"/>
        </w:rPr>
        <w:t xml:space="preserve"> члены выборки отбираются в местах вероятностного скопления. Например, посетители библиотек-в библиотеках, посетители медицинских учреждений-в больницах, поликлиниках, посетители театров-в театрах и </w:t>
      </w:r>
      <w:proofErr w:type="spellStart"/>
      <w:r w:rsidR="006F2C01" w:rsidRPr="007255E4">
        <w:rPr>
          <w:sz w:val="28"/>
        </w:rPr>
        <w:t>т.д</w:t>
      </w:r>
      <w:proofErr w:type="spellEnd"/>
      <w:r w:rsidR="006F2C01" w:rsidRPr="007255E4">
        <w:rPr>
          <w:rStyle w:val="af8"/>
          <w:sz w:val="28"/>
        </w:rPr>
        <w:footnoteReference w:id="2"/>
      </w:r>
      <w:r w:rsidR="006F2C01" w:rsidRPr="007255E4">
        <w:rPr>
          <w:sz w:val="28"/>
        </w:rPr>
        <w:t xml:space="preserve">. </w:t>
      </w:r>
      <w:r w:rsidR="00F84407" w:rsidRPr="007255E4">
        <w:rPr>
          <w:sz w:val="28"/>
        </w:rPr>
        <w:t xml:space="preserve">Именно поэтому использование данного типа выборки оказывается наиболее целесообразным при </w:t>
      </w:r>
      <w:r w:rsidR="00F84407" w:rsidRPr="00D6711E">
        <w:rPr>
          <w:sz w:val="28"/>
        </w:rPr>
        <w:t xml:space="preserve">проведении оценки качества работы </w:t>
      </w:r>
      <w:r w:rsidR="00723808" w:rsidRPr="00D6711E">
        <w:rPr>
          <w:sz w:val="28"/>
        </w:rPr>
        <w:t xml:space="preserve">организаций </w:t>
      </w:r>
      <w:r w:rsidR="004205F5" w:rsidRPr="00D6711E">
        <w:rPr>
          <w:sz w:val="28"/>
        </w:rPr>
        <w:t>культуры</w:t>
      </w:r>
      <w:r w:rsidR="00542B93" w:rsidRPr="00D6711E">
        <w:rPr>
          <w:sz w:val="28"/>
        </w:rPr>
        <w:t>.</w:t>
      </w:r>
    </w:p>
    <w:p w:rsidR="00317D0A" w:rsidRDefault="00317D0A" w:rsidP="00B56D70">
      <w:pPr>
        <w:spacing w:line="360" w:lineRule="auto"/>
        <w:ind w:firstLine="709"/>
        <w:jc w:val="both"/>
        <w:rPr>
          <w:sz w:val="28"/>
        </w:rPr>
      </w:pPr>
      <w:r w:rsidRPr="00542B93">
        <w:rPr>
          <w:sz w:val="28"/>
        </w:rPr>
        <w:t>Квотная выборка в зависимости от</w:t>
      </w:r>
      <w:r w:rsidRPr="007255E4">
        <w:rPr>
          <w:sz w:val="28"/>
        </w:rPr>
        <w:t xml:space="preserve"> наименования учреждения отсутствует. Обосновано это прежде всего значительными различиями в форме учреждений и в доле</w:t>
      </w:r>
      <w:r w:rsidR="007874AE">
        <w:rPr>
          <w:sz w:val="28"/>
        </w:rPr>
        <w:t xml:space="preserve"> </w:t>
      </w:r>
      <w:r w:rsidR="00785869" w:rsidRPr="007255E4">
        <w:rPr>
          <w:sz w:val="28"/>
        </w:rPr>
        <w:t>получателей услуг организации.</w:t>
      </w:r>
    </w:p>
    <w:p w:rsidR="006E403D" w:rsidRDefault="00DE432F" w:rsidP="00B56D70">
      <w:pPr>
        <w:spacing w:line="360" w:lineRule="auto"/>
        <w:ind w:firstLine="709"/>
        <w:jc w:val="both"/>
        <w:rPr>
          <w:sz w:val="28"/>
        </w:rPr>
      </w:pPr>
      <w:r w:rsidRPr="00DE432F">
        <w:rPr>
          <w:b/>
          <w:sz w:val="28"/>
        </w:rPr>
        <w:t>Объем выборочной совокупности</w:t>
      </w:r>
      <w:r w:rsidRPr="00DE432F">
        <w:rPr>
          <w:sz w:val="28"/>
        </w:rPr>
        <w:t xml:space="preserve"> респондентов составляет 40% от объема генеральной совокупности, но не более 600 респондентов в одной организации</w:t>
      </w:r>
      <w:r>
        <w:rPr>
          <w:sz w:val="28"/>
        </w:rPr>
        <w:t>.</w:t>
      </w:r>
    </w:p>
    <w:p w:rsidR="006E403D" w:rsidRPr="004435FB" w:rsidRDefault="006E403D" w:rsidP="00B56D70">
      <w:pPr>
        <w:spacing w:line="360" w:lineRule="auto"/>
        <w:ind w:firstLine="709"/>
        <w:jc w:val="both"/>
        <w:rPr>
          <w:b/>
          <w:sz w:val="28"/>
        </w:rPr>
      </w:pPr>
      <w:r w:rsidRPr="004435FB">
        <w:rPr>
          <w:b/>
          <w:sz w:val="28"/>
        </w:rPr>
        <w:t>Методы опроса:</w:t>
      </w:r>
    </w:p>
    <w:p w:rsidR="006E403D" w:rsidRPr="004435FB" w:rsidRDefault="006E403D" w:rsidP="00B56D70">
      <w:pPr>
        <w:spacing w:line="360" w:lineRule="auto"/>
        <w:ind w:firstLine="709"/>
        <w:jc w:val="both"/>
        <w:rPr>
          <w:sz w:val="28"/>
        </w:rPr>
      </w:pPr>
      <w:r w:rsidRPr="004435FB">
        <w:rPr>
          <w:sz w:val="28"/>
        </w:rPr>
        <w:t xml:space="preserve">Изучение мнения получателей услуг проводится с применением технических средств с использованием унифицированной анкеты по следующим каналам сбора информации (выбор канала сбора информации </w:t>
      </w:r>
      <w:r w:rsidRPr="004435FB">
        <w:rPr>
          <w:sz w:val="28"/>
        </w:rPr>
        <w:lastRenderedPageBreak/>
        <w:t>осуществляется непосредственно по каждому учреждению, исходя из удобства и эффективности данного канала):</w:t>
      </w:r>
    </w:p>
    <w:p w:rsidR="00D6711E" w:rsidRPr="00D6711E" w:rsidRDefault="00D6711E" w:rsidP="00B56D70">
      <w:pPr>
        <w:pStyle w:val="af9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анкетирование получателей услуг (в том числе онлайн-анкетирование – по анкете, размещенной в информационно-телекоммуникационной сети «Интернет» на официальном сайте организации, в отношении которой проводится независимая оценка качества условий оказания услуг).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D6711E">
        <w:rPr>
          <w:sz w:val="28"/>
        </w:rPr>
        <w:t>прос получателей услуг</w:t>
      </w:r>
      <w:r>
        <w:rPr>
          <w:sz w:val="28"/>
        </w:rPr>
        <w:t xml:space="preserve"> проводится </w:t>
      </w:r>
      <w:r w:rsidRPr="00D6711E">
        <w:rPr>
          <w:sz w:val="28"/>
        </w:rPr>
        <w:t xml:space="preserve">путем заполнения получателями услуг в информационно-телекоммуникационной сети </w:t>
      </w:r>
      <w:r w:rsidR="007874AE">
        <w:rPr>
          <w:sz w:val="28"/>
        </w:rPr>
        <w:t>«</w:t>
      </w:r>
      <w:r w:rsidRPr="00D6711E">
        <w:rPr>
          <w:sz w:val="28"/>
        </w:rPr>
        <w:t>Интернет</w:t>
      </w:r>
      <w:r w:rsidR="007874AE">
        <w:rPr>
          <w:sz w:val="28"/>
        </w:rPr>
        <w:t>»</w:t>
      </w:r>
      <w:r w:rsidRPr="00D6711E">
        <w:rPr>
          <w:sz w:val="28"/>
        </w:rPr>
        <w:t xml:space="preserve"> анкеты в интерактивной форме, с обязательным использованием методов защиты от роботизированного ввода ответов (пример: использование CAPTCHA, указание электронного адреса обратной связи).</w:t>
      </w:r>
    </w:p>
    <w:p w:rsidR="00D6711E" w:rsidRPr="00D6711E" w:rsidRDefault="00D6711E" w:rsidP="00B56D70">
      <w:pPr>
        <w:pStyle w:val="af9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телефонный опрос получателей услуг.</w:t>
      </w:r>
    </w:p>
    <w:p w:rsid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t xml:space="preserve">Для выявления мнения получателей услуг организаций культуры Московской области, </w:t>
      </w:r>
      <w:r>
        <w:rPr>
          <w:sz w:val="28"/>
        </w:rPr>
        <w:t>будут</w:t>
      </w:r>
      <w:r w:rsidRPr="00D6711E">
        <w:rPr>
          <w:sz w:val="28"/>
        </w:rPr>
        <w:t xml:space="preserve"> сформирова</w:t>
      </w:r>
      <w:r>
        <w:rPr>
          <w:sz w:val="28"/>
        </w:rPr>
        <w:t>ны</w:t>
      </w:r>
      <w:r w:rsidRPr="00D6711E">
        <w:rPr>
          <w:sz w:val="28"/>
        </w:rPr>
        <w:t xml:space="preserve"> базы данных телефонных номеров получателей услуг, базы формируются на основе данных, предоставленных Заказчиком, в формате, не противоречащему Федеральному закону от 27 июля 2006 г. № 152-ФЗ «О персональных данных».</w:t>
      </w:r>
      <w:r w:rsidR="007874AE">
        <w:rPr>
          <w:sz w:val="28"/>
        </w:rPr>
        <w:t xml:space="preserve"> </w:t>
      </w:r>
      <w:r w:rsidRPr="00D6711E">
        <w:rPr>
          <w:sz w:val="28"/>
        </w:rPr>
        <w:t>Телефонный опрос, предполагает выявление мнений получателей услуг о качестве условий оказания услуг организациями культуры Московской области оператором непосредственно у получателя услуг в устной форме с последующим занесени</w:t>
      </w:r>
      <w:r>
        <w:rPr>
          <w:sz w:val="28"/>
        </w:rPr>
        <w:t>ем в анкету в электронном виде.</w:t>
      </w:r>
    </w:p>
    <w:p w:rsidR="00D6711E" w:rsidRPr="00D6711E" w:rsidRDefault="00D6711E" w:rsidP="00B56D70">
      <w:pPr>
        <w:pStyle w:val="af9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интервьюирование получателей услуг;</w:t>
      </w:r>
    </w:p>
    <w:p w:rsidR="00D6711E" w:rsidRPr="00D6711E" w:rsidRDefault="00D6711E" w:rsidP="00B56D70">
      <w:pPr>
        <w:pStyle w:val="af9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 получателям услуг технической</w:t>
      </w:r>
      <w:r w:rsidRPr="00D6711E">
        <w:rPr>
          <w:sz w:val="28"/>
        </w:rPr>
        <w:t xml:space="preserve"> возможност</w:t>
      </w:r>
      <w:r>
        <w:rPr>
          <w:sz w:val="28"/>
        </w:rPr>
        <w:t>и</w:t>
      </w:r>
      <w:r w:rsidRPr="00D6711E">
        <w:rPr>
          <w:sz w:val="28"/>
        </w:rPr>
        <w:t xml:space="preserve"> выразить свое мнение о качестве условий оказания услуг в организации культуры.</w:t>
      </w:r>
    </w:p>
    <w:p w:rsidR="00305A0D" w:rsidRDefault="00D6711E" w:rsidP="00B56D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Получателям</w:t>
      </w:r>
      <w:r w:rsidRPr="00D6711E">
        <w:rPr>
          <w:sz w:val="28"/>
        </w:rPr>
        <w:t xml:space="preserve"> услуг организации культуры </w:t>
      </w:r>
      <w:r>
        <w:rPr>
          <w:sz w:val="28"/>
        </w:rPr>
        <w:t xml:space="preserve">будет предоставлена возможность </w:t>
      </w:r>
      <w:r w:rsidRPr="00D6711E">
        <w:rPr>
          <w:sz w:val="28"/>
        </w:rPr>
        <w:t xml:space="preserve">выразить свое мнение о качестве оказания услуги, </w:t>
      </w:r>
      <w:r w:rsidRPr="00D6711E">
        <w:rPr>
          <w:sz w:val="28"/>
        </w:rPr>
        <w:lastRenderedPageBreak/>
        <w:t>предоставляемых организациями культуры при помощи специализированного технического устройства в течение всего времени работы организации культуры, а также последующей передачи, получ</w:t>
      </w:r>
      <w:r>
        <w:rPr>
          <w:sz w:val="28"/>
        </w:rPr>
        <w:t>енной информации, в базу данных</w:t>
      </w:r>
      <w:r w:rsidRPr="00D6711E">
        <w:rPr>
          <w:sz w:val="28"/>
        </w:rPr>
        <w:t>.</w:t>
      </w:r>
      <w:r>
        <w:rPr>
          <w:sz w:val="28"/>
        </w:rPr>
        <w:t xml:space="preserve"> Будет предоставлено</w:t>
      </w:r>
      <w:r w:rsidRPr="00D6711E">
        <w:rPr>
          <w:sz w:val="28"/>
        </w:rPr>
        <w:t xml:space="preserve"> и</w:t>
      </w:r>
      <w:r>
        <w:rPr>
          <w:sz w:val="28"/>
        </w:rPr>
        <w:t xml:space="preserve"> установлено</w:t>
      </w:r>
      <w:r w:rsidRPr="00D6711E">
        <w:rPr>
          <w:sz w:val="28"/>
        </w:rPr>
        <w:t xml:space="preserve"> не менее 1 специализированного технического устройства в 15 (пятнадцати) организациях культуры. </w:t>
      </w:r>
    </w:p>
    <w:p w:rsidR="009B6466" w:rsidRPr="00D6711E" w:rsidRDefault="009B6466" w:rsidP="00B56D70">
      <w:pPr>
        <w:spacing w:line="360" w:lineRule="auto"/>
        <w:ind w:firstLine="709"/>
        <w:jc w:val="both"/>
        <w:rPr>
          <w:sz w:val="28"/>
        </w:rPr>
      </w:pPr>
    </w:p>
    <w:p w:rsidR="009B6466" w:rsidRPr="00D6711E" w:rsidRDefault="00D6711E" w:rsidP="009B6466">
      <w:pPr>
        <w:spacing w:line="360" w:lineRule="auto"/>
        <w:ind w:firstLine="709"/>
        <w:jc w:val="both"/>
        <w:rPr>
          <w:b/>
          <w:sz w:val="28"/>
        </w:rPr>
      </w:pPr>
      <w:r w:rsidRPr="00D6711E">
        <w:rPr>
          <w:b/>
          <w:sz w:val="28"/>
        </w:rPr>
        <w:t>Проверка достоверности анкет получателей услуг о качестве условий оказания услуг организациями культуры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итогам онлайн опроса будет проведена</w:t>
      </w:r>
      <w:r w:rsidRPr="00D6711E">
        <w:rPr>
          <w:sz w:val="28"/>
        </w:rPr>
        <w:t xml:space="preserve"> проверк</w:t>
      </w:r>
      <w:r>
        <w:rPr>
          <w:sz w:val="28"/>
        </w:rPr>
        <w:t>а</w:t>
      </w:r>
      <w:r w:rsidRPr="00D6711E">
        <w:rPr>
          <w:sz w:val="28"/>
        </w:rPr>
        <w:t xml:space="preserve"> достоверности анкет получателей услуг, полученных с использованием интернет-канала по следующим критериям:</w:t>
      </w:r>
    </w:p>
    <w:p w:rsidR="00D6711E" w:rsidRPr="00D6711E" w:rsidRDefault="00D6711E" w:rsidP="00B56D70">
      <w:pPr>
        <w:pStyle w:val="af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Количество оценок, поступивших в течение 1 часа по одному учреждению больше 60;</w:t>
      </w:r>
    </w:p>
    <w:p w:rsidR="00D6711E" w:rsidRPr="00D6711E" w:rsidRDefault="00D6711E" w:rsidP="00B56D70">
      <w:pPr>
        <w:pStyle w:val="af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Частота оценок с временным интервалом менее 60 секунд с одного IP-адреса в случае голосования по разным учреждениям (время между анкетами);</w:t>
      </w:r>
    </w:p>
    <w:p w:rsidR="00D6711E" w:rsidRPr="00D6711E" w:rsidRDefault="00D6711E" w:rsidP="00B56D70">
      <w:pPr>
        <w:pStyle w:val="af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Совпадение IP-адресов у оценок в течение одной недели по одному учреждению;</w:t>
      </w:r>
    </w:p>
    <w:p w:rsidR="00D6711E" w:rsidRPr="00D6711E" w:rsidRDefault="00D6711E" w:rsidP="00B56D70">
      <w:pPr>
        <w:pStyle w:val="af9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Проверка страны и региона проведения оценки по IP-адресу.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t>В случае выявления оценок, соответствующих критериям 1 и 2, на почту, указанную в анкете, отправляется запрос с просьбой подтвердить заполнение анкеты. В случае выявления оценок, соответствующих критерию 3 учитывается только первая оценка. В случае выявления оценок, соответствующих критерию 4, учитываются только оценки, полученные с территории РФ.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lastRenderedPageBreak/>
        <w:t xml:space="preserve">По итогам опроса </w:t>
      </w:r>
      <w:r w:rsidR="007874AE" w:rsidRPr="00D6711E">
        <w:rPr>
          <w:sz w:val="28"/>
        </w:rPr>
        <w:t>с помощью технических устройств,</w:t>
      </w:r>
      <w:r w:rsidRPr="00D6711E">
        <w:rPr>
          <w:sz w:val="28"/>
        </w:rPr>
        <w:t xml:space="preserve"> установленных в организациях культуры будет проведена проверка достоверности анкет получателей услуг, по следующим критериям:</w:t>
      </w:r>
    </w:p>
    <w:p w:rsidR="00D6711E" w:rsidRDefault="00D6711E" w:rsidP="00B56D70">
      <w:pPr>
        <w:pStyle w:val="af9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D6711E">
        <w:rPr>
          <w:sz w:val="28"/>
        </w:rPr>
        <w:t>ыборочная проверка анкет путем сверки фотографических данных, времени проведения анкетирования и результатов проведения анкетирования, полученных в организациях культуры от получателей услуг.</w:t>
      </w:r>
    </w:p>
    <w:p w:rsidR="00D6711E" w:rsidRPr="00D6711E" w:rsidRDefault="00D6711E" w:rsidP="00B56D70">
      <w:pPr>
        <w:pStyle w:val="af9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D6711E">
        <w:rPr>
          <w:sz w:val="28"/>
        </w:rPr>
        <w:t xml:space="preserve">ыборочная проверка </w:t>
      </w:r>
      <w:r w:rsidR="00C22E9E">
        <w:rPr>
          <w:sz w:val="28"/>
        </w:rPr>
        <w:t>прово</w:t>
      </w:r>
      <w:r>
        <w:rPr>
          <w:sz w:val="28"/>
        </w:rPr>
        <w:t>дится</w:t>
      </w:r>
      <w:r w:rsidRPr="00D6711E">
        <w:rPr>
          <w:sz w:val="28"/>
        </w:rPr>
        <w:t xml:space="preserve"> в отношении не менее 85 %</w:t>
      </w:r>
      <w:r w:rsidR="00AF297E">
        <w:rPr>
          <w:sz w:val="28"/>
        </w:rPr>
        <w:t xml:space="preserve"> </w:t>
      </w:r>
      <w:r w:rsidRPr="00D6711E">
        <w:rPr>
          <w:sz w:val="28"/>
        </w:rPr>
        <w:t>от поступивших анкет.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t xml:space="preserve">Учет информации, подлежащей проверке: 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t>- если в течение 1-2 минут получено несколько итогов анкетирования от одного и того же получателя услуг, подлежит учету только вторая анкета;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t>- если анкета, полученная от одного и того же получателя услуг в течение 1 дня, является диаметрально противоположной, учитывается первая поступившая;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 w:rsidRPr="00D6711E">
        <w:rPr>
          <w:sz w:val="28"/>
        </w:rPr>
        <w:t>- если анкета, полученная от одного и того же получателя услуг в течение недели, является критически низкой или высокой, учету подлежит первая поступившая.</w:t>
      </w:r>
    </w:p>
    <w:p w:rsidR="00305A0D" w:rsidRDefault="00305A0D" w:rsidP="006E403D">
      <w:pPr>
        <w:spacing w:line="360" w:lineRule="auto"/>
        <w:rPr>
          <w:sz w:val="28"/>
        </w:rPr>
      </w:pPr>
    </w:p>
    <w:p w:rsidR="00305A0D" w:rsidRDefault="00305A0D" w:rsidP="006E403D">
      <w:pPr>
        <w:spacing w:line="360" w:lineRule="auto"/>
        <w:rPr>
          <w:sz w:val="28"/>
        </w:rPr>
      </w:pPr>
    </w:p>
    <w:p w:rsidR="00305A0D" w:rsidRDefault="00305A0D" w:rsidP="006E403D">
      <w:pPr>
        <w:spacing w:line="360" w:lineRule="auto"/>
        <w:rPr>
          <w:sz w:val="28"/>
        </w:rPr>
      </w:pPr>
    </w:p>
    <w:p w:rsidR="00C91A95" w:rsidRDefault="00C91A95" w:rsidP="006E403D">
      <w:pPr>
        <w:spacing w:line="360" w:lineRule="auto"/>
        <w:rPr>
          <w:sz w:val="28"/>
        </w:rPr>
      </w:pPr>
    </w:p>
    <w:p w:rsidR="00C91A95" w:rsidRDefault="00C91A95" w:rsidP="006E403D">
      <w:pPr>
        <w:spacing w:line="360" w:lineRule="auto"/>
        <w:rPr>
          <w:sz w:val="28"/>
        </w:rPr>
      </w:pPr>
    </w:p>
    <w:p w:rsidR="00C91A95" w:rsidRDefault="00C91A95" w:rsidP="006E403D">
      <w:pPr>
        <w:spacing w:line="360" w:lineRule="auto"/>
        <w:rPr>
          <w:sz w:val="28"/>
        </w:rPr>
      </w:pPr>
    </w:p>
    <w:p w:rsidR="00C91A95" w:rsidRPr="00112978" w:rsidRDefault="00C91A95" w:rsidP="00112978">
      <w:pPr>
        <w:tabs>
          <w:tab w:val="left" w:pos="1530"/>
        </w:tabs>
        <w:rPr>
          <w:sz w:val="28"/>
        </w:rPr>
        <w:sectPr w:rsidR="00C91A95" w:rsidRPr="00112978" w:rsidSect="004C61F6">
          <w:headerReference w:type="even" r:id="rId10"/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5F3D" w:rsidRPr="00755F3D" w:rsidRDefault="00755F3D" w:rsidP="0011297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Индикаторы измерения</w:t>
      </w:r>
    </w:p>
    <w:p w:rsidR="0029613B" w:rsidRPr="00BF2541" w:rsidRDefault="0029613B" w:rsidP="0029613B">
      <w:pPr>
        <w:spacing w:before="100" w:beforeAutospacing="1" w:after="100" w:afterAutospacing="1"/>
        <w:ind w:left="45"/>
        <w:jc w:val="center"/>
        <w:rPr>
          <w:rFonts w:eastAsia="Calibri"/>
          <w:b/>
          <w:color w:val="000000"/>
          <w:lang w:bidi="ru-RU"/>
        </w:rPr>
      </w:pPr>
      <w:r w:rsidRPr="00BF2541">
        <w:rPr>
          <w:rFonts w:eastAsia="Calibri"/>
          <w:b/>
          <w:color w:val="000000"/>
          <w:lang w:bidi="ru-RU"/>
        </w:rPr>
        <w:t xml:space="preserve">Показатели, характеризующие общие критерии оценки качества условий оказания услуг </w:t>
      </w:r>
      <w:r w:rsidRPr="00BF2541">
        <w:rPr>
          <w:rFonts w:eastAsia="Calibri"/>
          <w:b/>
          <w:color w:val="000000"/>
          <w:lang w:bidi="ru-RU"/>
        </w:rPr>
        <w:br/>
        <w:t>организациями культуры</w:t>
      </w:r>
    </w:p>
    <w:tbl>
      <w:tblPr>
        <w:tblW w:w="1469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897"/>
        <w:gridCol w:w="1879"/>
        <w:gridCol w:w="1559"/>
        <w:gridCol w:w="1701"/>
      </w:tblGrid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№ п/п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Показатель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Максимальная величина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Значимость показателя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Значение показателя с учетом его значимости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</w:rPr>
              <w:t>1.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</w:rPr>
              <w:t>Критерий «Открытость и доступность информации об организации культуры»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pStyle w:val="af9"/>
              <w:spacing w:line="360" w:lineRule="auto"/>
              <w:ind w:left="-23"/>
              <w:jc w:val="center"/>
              <w:rPr>
                <w:rFonts w:eastAsia="Calibri"/>
                <w:color w:val="000000"/>
                <w:szCs w:val="24"/>
                <w:lang w:eastAsia="ru-RU"/>
              </w:rPr>
            </w:pPr>
            <w:bookmarkStart w:id="8" w:name="_Hlk510175686"/>
            <w:r w:rsidRPr="00BF2541">
              <w:rPr>
                <w:rFonts w:eastAsia="Calibri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widowControl w:val="0"/>
              <w:spacing w:line="276" w:lineRule="auto"/>
              <w:rPr>
                <w:color w:val="000000"/>
                <w:spacing w:val="-10"/>
              </w:rPr>
            </w:pPr>
            <w:r w:rsidRPr="00BF2541">
              <w:rPr>
                <w:color w:val="000000"/>
                <w:spacing w:val="-10"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  <w:r w:rsidRPr="00BF2541">
              <w:rPr>
                <w:color w:val="000000"/>
                <w:spacing w:val="-10"/>
                <w:vertAlign w:val="superscript"/>
              </w:rPr>
              <w:t>1</w:t>
            </w:r>
            <w:r w:rsidRPr="00BF2541">
              <w:rPr>
                <w:color w:val="000000"/>
                <w:spacing w:val="-10"/>
              </w:rPr>
              <w:t>:</w:t>
            </w:r>
          </w:p>
          <w:p w:rsidR="0029613B" w:rsidRPr="00BF2541" w:rsidRDefault="0029613B" w:rsidP="00E54AA6">
            <w:pPr>
              <w:widowControl w:val="0"/>
              <w:tabs>
                <w:tab w:val="left" w:pos="495"/>
              </w:tabs>
              <w:spacing w:line="276" w:lineRule="auto"/>
              <w:rPr>
                <w:color w:val="000000"/>
                <w:spacing w:val="-10"/>
              </w:rPr>
            </w:pPr>
            <w:r w:rsidRPr="00BF2541">
              <w:rPr>
                <w:color w:val="000000"/>
                <w:spacing w:val="-10"/>
              </w:rPr>
              <w:t>- на информационных стендах в помещении организации,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color w:val="000000"/>
                <w:spacing w:val="-10"/>
              </w:rPr>
              <w:t xml:space="preserve">- на официальном сайте организации в </w:t>
            </w:r>
            <w:r w:rsidRPr="00BF2541">
              <w:rPr>
                <w:rFonts w:eastAsia="Tahoma"/>
                <w:color w:val="000000"/>
                <w:spacing w:val="-10"/>
              </w:rPr>
              <w:t>информационно-телекоммуникационной сети «Интернет».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</w:rPr>
            </w:pPr>
            <w:bookmarkStart w:id="9" w:name="_Hlk510175634"/>
            <w:bookmarkEnd w:id="8"/>
            <w:r w:rsidRPr="00BF2541">
              <w:rPr>
                <w:rFonts w:eastAsia="Calibri"/>
                <w:color w:val="000000"/>
              </w:rPr>
              <w:t>1.2.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телефона,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электронной почты,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1.3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Cs/>
                <w:color w:val="000000"/>
                <w:lang w:bidi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</w:t>
            </w:r>
            <w:r w:rsidRPr="00BF2541">
              <w:rPr>
                <w:rFonts w:eastAsia="Calibri"/>
                <w:bCs/>
                <w:color w:val="000000"/>
                <w:lang w:bidi="ru-RU"/>
              </w:rPr>
              <w:lastRenderedPageBreak/>
              <w:t>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before="100" w:beforeAutospacing="1" w:after="100" w:afterAutospacing="1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C86337">
        <w:trPr>
          <w:trHeight w:val="70"/>
        </w:trPr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2.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b/>
                <w:color w:val="000000"/>
                <w:vertAlign w:val="superscript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 xml:space="preserve">Критерий «Комфортность условий предоставления услуг» </w:t>
            </w:r>
            <w:r w:rsidRPr="00BF2541">
              <w:rPr>
                <w:rFonts w:eastAsia="Calibri"/>
                <w:b/>
                <w:color w:val="000000"/>
                <w:vertAlign w:val="superscript"/>
                <w:lang w:bidi="ru-RU"/>
              </w:rPr>
              <w:t>2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Обеспечение в организации комфортных условий для предоставления услуг: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комфортной зоны отдыха (ожидания);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и понятность навигации внутри организации;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доступность питьевой воды;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санитарное состояние помещений организаций;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bCs/>
                <w:color w:val="000000"/>
                <w:lang w:bidi="ru-RU"/>
              </w:rPr>
              <w:t>- 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баллов</w:t>
            </w:r>
          </w:p>
        </w:tc>
      </w:tr>
      <w:tr w:rsidR="0029613B" w:rsidRPr="00BF2541" w:rsidTr="00E54AA6">
        <w:trPr>
          <w:trHeight w:val="613"/>
        </w:trPr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vertAlign w:val="superscript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Время ожидания предоставления услуги</w:t>
            </w:r>
          </w:p>
        </w:tc>
        <w:tc>
          <w:tcPr>
            <w:tcW w:w="5139" w:type="dxa"/>
            <w:gridSpan w:val="3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 xml:space="preserve">Данный показатель не применяется для оценки организаций культуры 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</w:rPr>
              <w:t xml:space="preserve">Доля получателей услуг, удовлетворенных комфортностью условий предоставления услуг (в </w:t>
            </w:r>
            <w:r w:rsidRPr="00BF2541">
              <w:rPr>
                <w:rFonts w:eastAsia="Calibri"/>
                <w:bCs/>
                <w:iCs/>
                <w:color w:val="000000"/>
              </w:rPr>
              <w:t>%</w:t>
            </w:r>
            <w:r w:rsidRPr="00BF2541">
              <w:rPr>
                <w:rFonts w:eastAsia="Calibri"/>
                <w:color w:val="000000"/>
              </w:rPr>
              <w:t>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3.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Критерий «Доступность услуг для инвалидов»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jc w:val="center"/>
              <w:rPr>
                <w:rFonts w:eastAsia="Calibri"/>
                <w:color w:val="000000"/>
                <w:vertAlign w:val="superscript"/>
              </w:rPr>
            </w:pPr>
            <w:r w:rsidRPr="00BF2541">
              <w:rPr>
                <w:rFonts w:eastAsia="Calibri"/>
                <w:color w:val="000000"/>
              </w:rPr>
              <w:t>3.1.</w:t>
            </w:r>
            <w:r w:rsidRPr="00BF2541">
              <w:rPr>
                <w:rFonts w:eastAsia="Calibri"/>
                <w:color w:val="000000"/>
                <w:vertAlign w:val="superscript"/>
              </w:rPr>
              <w:t>3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9613B" w:rsidRPr="00BF2541" w:rsidRDefault="0029613B" w:rsidP="00E54AA6">
            <w:pPr>
              <w:tabs>
                <w:tab w:val="left" w:pos="346"/>
              </w:tabs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оборудование входных групп пандусами/подъемными платформами;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выделенных стоянок для автотранспортных средств инвалидов;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адаптированных лифтов, поручней, расширенных дверных проемов;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сменных кресел-колясок;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lastRenderedPageBreak/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дублирование для инвалидов по слуху и зрению звуковой и зрительной информации;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BF2541">
              <w:rPr>
                <w:rFonts w:eastAsia="Calibri"/>
                <w:color w:val="000000"/>
                <w:lang w:bidi="ru-RU"/>
              </w:rPr>
              <w:t>тифлосурдопереводчика</w:t>
            </w:r>
            <w:proofErr w:type="spellEnd"/>
            <w:r w:rsidRPr="00BF2541">
              <w:rPr>
                <w:rFonts w:eastAsia="Calibri"/>
                <w:color w:val="000000"/>
                <w:lang w:bidi="ru-RU"/>
              </w:rPr>
              <w:t>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 xml:space="preserve">Доля получателей услуг, удовлетворенных доступностью услуг для инвалидов (в </w:t>
            </w:r>
            <w:r w:rsidRPr="00BF2541">
              <w:rPr>
                <w:rFonts w:eastAsia="Calibri"/>
                <w:bCs/>
                <w:iCs/>
                <w:color w:val="000000"/>
                <w:lang w:bidi="ru-RU"/>
              </w:rPr>
              <w:t>%</w:t>
            </w:r>
            <w:r w:rsidRPr="00BF2541">
              <w:rPr>
                <w:rFonts w:eastAsia="Calibri"/>
                <w:color w:val="000000"/>
                <w:lang w:bidi="ru-RU"/>
              </w:rPr>
              <w:t xml:space="preserve"> от общего числа опрошенных получателей услуг - инвалидов)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баллов</w:t>
            </w:r>
          </w:p>
        </w:tc>
      </w:tr>
      <w:tr w:rsidR="0029613B" w:rsidRPr="00BF2541" w:rsidTr="00E54AA6">
        <w:trPr>
          <w:trHeight w:val="375"/>
        </w:trPr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Критерий «Доброжелательность, вежливость работников организации»</w:t>
            </w:r>
            <w:r w:rsidRPr="00BF2541">
              <w:rPr>
                <w:rFonts w:eastAsia="Calibri"/>
                <w:b/>
                <w:color w:val="000000"/>
                <w:vertAlign w:val="superscript"/>
                <w:lang w:bidi="ru-RU"/>
              </w:rPr>
              <w:t>2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lastRenderedPageBreak/>
              <w:t>4.2.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 xml:space="preserve">5. 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b/>
                <w:color w:val="000000"/>
                <w:vertAlign w:val="superscript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 xml:space="preserve">Критерий «Удовлетворенность условиями оказания услуг» 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5.2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bookmarkEnd w:id="9"/>
    </w:tbl>
    <w:p w:rsidR="0029613B" w:rsidRPr="00BF2541" w:rsidRDefault="0029613B" w:rsidP="0029613B">
      <w:pPr>
        <w:widowControl w:val="0"/>
        <w:spacing w:line="360" w:lineRule="auto"/>
        <w:outlineLvl w:val="0"/>
        <w:rPr>
          <w:color w:val="000000"/>
        </w:rPr>
      </w:pPr>
    </w:p>
    <w:p w:rsidR="00755F3D" w:rsidRPr="00C22F8F" w:rsidRDefault="00755F3D" w:rsidP="00755F3D">
      <w:pPr>
        <w:jc w:val="center"/>
        <w:rPr>
          <w:rFonts w:eastAsia="Calibri"/>
          <w:lang w:eastAsia="en-US"/>
        </w:rPr>
      </w:pPr>
    </w:p>
    <w:p w:rsidR="00755F3D" w:rsidRPr="007A713C" w:rsidRDefault="007874AE" w:rsidP="007874AE">
      <w:pPr>
        <w:pStyle w:val="2e"/>
        <w:jc w:val="left"/>
        <w:rPr>
          <w:sz w:val="28"/>
          <w:szCs w:val="28"/>
        </w:rPr>
      </w:pPr>
      <w:r w:rsidRPr="007A713C">
        <w:rPr>
          <w:sz w:val="28"/>
          <w:szCs w:val="28"/>
        </w:rPr>
        <w:t xml:space="preserve"> </w:t>
      </w:r>
    </w:p>
    <w:p w:rsidR="00C91A95" w:rsidRDefault="00C91A95" w:rsidP="006E403D">
      <w:pPr>
        <w:spacing w:line="360" w:lineRule="auto"/>
        <w:rPr>
          <w:sz w:val="28"/>
        </w:rPr>
        <w:sectPr w:rsidR="00C91A95" w:rsidSect="00C91A9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9613B" w:rsidRPr="0029613B" w:rsidRDefault="0029613B" w:rsidP="0029613B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9613B">
        <w:rPr>
          <w:b/>
          <w:color w:val="000000"/>
          <w:sz w:val="28"/>
          <w:szCs w:val="28"/>
        </w:rPr>
        <w:lastRenderedPageBreak/>
        <w:t>Порядок расчета показателей, характеризующих общие критерии оценки качества условий оказания услуг организациями в сфере культуры Московской области.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Значения показателей оценки качества рассчитываются в баллах и их максимально возможное значение составляет 100 баллов: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 Расчет показателей, характеризующих критерий оценки качества «Открытость и доступность информации об организации культуры»: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1.1. Значение показателя оценки качества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инф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29613B" w:rsidRPr="0029613B" w:rsidTr="00E54AA6">
        <w:trPr>
          <w:jc w:val="right"/>
        </w:trPr>
        <w:tc>
          <w:tcPr>
            <w:tcW w:w="141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инф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стенд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70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(1)</w:t>
            </w:r>
          </w:p>
        </w:tc>
      </w:tr>
      <w:tr w:rsidR="0029613B" w:rsidRPr="0029613B" w:rsidTr="00E54AA6">
        <w:trPr>
          <w:jc w:val="right"/>
        </w:trPr>
        <w:tc>
          <w:tcPr>
            <w:tcW w:w="141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2×И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норм</w:t>
            </w:r>
          </w:p>
        </w:tc>
        <w:tc>
          <w:tcPr>
            <w:tcW w:w="119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И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стенд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объем информации, размещенной на информационных стендах в помещении организации;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И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сайт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объем информации, размещенной на официальном сайте организации в информационно-телекоммуникационной сети «Интернет» (далее – официальный сайт организации);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И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норм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1.2. Значение показателя оценки качества 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×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(2)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lastRenderedPageBreak/>
        <w:t>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баллов за наличие на официальном сайте организации информации о дистанционных способах взаимодействия с получателями услуг (</w:t>
      </w:r>
      <w:r w:rsidRPr="0029613B">
        <w:rPr>
          <w:rFonts w:eastAsia="Calibri"/>
          <w:color w:val="000000"/>
          <w:sz w:val="28"/>
          <w:szCs w:val="28"/>
        </w:rPr>
        <w:t>по 25 баллов за каждый дистанционный способ);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1.3. Значение показателя оценки качества «</w:t>
      </w:r>
      <w:r w:rsidRPr="0029613B">
        <w:rPr>
          <w:rFonts w:eastAsia="Calibri"/>
          <w:color w:val="000000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</w:t>
      </w:r>
      <w:r w:rsidRPr="0029613B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откр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), 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29613B" w:rsidRPr="0029613B" w:rsidTr="00E54AA6">
        <w:trPr>
          <w:jc w:val="right"/>
        </w:trPr>
        <w:tc>
          <w:tcPr>
            <w:tcW w:w="141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откр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стенд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70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(3)</w:t>
            </w:r>
          </w:p>
        </w:tc>
      </w:tr>
      <w:tr w:rsidR="0029613B" w:rsidRPr="0029613B" w:rsidTr="00E54AA6">
        <w:trPr>
          <w:jc w:val="right"/>
        </w:trPr>
        <w:tc>
          <w:tcPr>
            <w:tcW w:w="141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2×Ч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9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стенд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29613B">
        <w:rPr>
          <w:rFonts w:eastAsia="Calibri"/>
          <w:color w:val="000000"/>
          <w:sz w:val="28"/>
          <w:szCs w:val="28"/>
        </w:rPr>
        <w:t>помещении организации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сайт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2. Расчет показателей, характеризующих критерий оценки качества «Комфортность условий предоставления услуг»: 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2.1. Значение показателя оценки качества «Обеспечение в организации комфортных условий для предоставления услуг»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комф.усл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комф.усл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lang w:eastAsia="en-US"/>
        </w:rPr>
        <w:t>×С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(4)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где: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lastRenderedPageBreak/>
        <w:t>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баллов за наличие в организации комфортных условий для предоставления услуг (</w:t>
      </w:r>
      <w:r w:rsidRPr="0029613B">
        <w:rPr>
          <w:rFonts w:eastAsia="Calibri"/>
          <w:color w:val="000000"/>
          <w:sz w:val="28"/>
          <w:szCs w:val="28"/>
        </w:rPr>
        <w:t>по 20 баллов за каждое комфортное условие)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количество комфортных условий предоставления услуг.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2.2. Показатель оценки качества «Время ожидания предоставления услуги» для оценки организаций культуры не применяется.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2.3. Значение показателя оценки качества «Доля получателей услуг, удовлетворенных комфортностью условий предоставления услуг»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29613B" w:rsidRPr="0029613B" w:rsidTr="00E54AA6">
        <w:trPr>
          <w:jc w:val="right"/>
        </w:trPr>
        <w:tc>
          <w:tcPr>
            <w:tcW w:w="172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комф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комф</w:t>
            </w:r>
            <w:proofErr w:type="spellEnd"/>
          </w:p>
        </w:tc>
        <w:tc>
          <w:tcPr>
            <w:tcW w:w="2323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(5)</w:t>
            </w:r>
          </w:p>
        </w:tc>
      </w:tr>
      <w:tr w:rsidR="0029613B" w:rsidRPr="0029613B" w:rsidTr="00E54AA6">
        <w:trPr>
          <w:jc w:val="right"/>
        </w:trPr>
        <w:tc>
          <w:tcPr>
            <w:tcW w:w="1729" w:type="dxa"/>
            <w:vMerge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  <w:vMerge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комф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</w:t>
      </w:r>
      <w:r w:rsidRPr="0029613B">
        <w:rPr>
          <w:rFonts w:eastAsia="Calibri"/>
          <w:color w:val="000000"/>
          <w:sz w:val="28"/>
          <w:szCs w:val="28"/>
        </w:rPr>
        <w:t>удовлетворенных комфортностью условий предоставления услуг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3.1. Значение показателя оценки качества «Оборудование территории, прилегающей к организации и ее помещений с учетом доступности для инвалидов»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×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(6)</w:t>
      </w:r>
    </w:p>
    <w:p w:rsidR="0029613B" w:rsidRPr="0029613B" w:rsidRDefault="0029613B" w:rsidP="0029613B">
      <w:pPr>
        <w:spacing w:line="360" w:lineRule="auto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количество баллов за оборудование территории, прилегающей к организации и ее помещений с учетом доступности для инвалидов (</w:t>
      </w:r>
      <w:r w:rsidRPr="0029613B">
        <w:rPr>
          <w:rFonts w:eastAsia="Calibri"/>
          <w:color w:val="000000"/>
          <w:sz w:val="28"/>
          <w:szCs w:val="28"/>
        </w:rPr>
        <w:t>по 20 баллов за каждое условие доступности)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 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– количество условий доступности организации для инвалидов.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3.2. Значение показателя оценки качества «Обеспечение в организации условий доступности, позволяющих инвалидам получать услуги наравне с другими» </w:t>
      </w:r>
      <w:r w:rsidRPr="0029613B">
        <w:rPr>
          <w:rFonts w:eastAsia="Calibri"/>
          <w:color w:val="000000"/>
          <w:sz w:val="28"/>
          <w:szCs w:val="28"/>
        </w:rPr>
        <w:t>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× 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(7)</w:t>
      </w:r>
    </w:p>
    <w:p w:rsidR="0029613B" w:rsidRPr="0029613B" w:rsidRDefault="0029613B" w:rsidP="0029613B">
      <w:pPr>
        <w:spacing w:line="360" w:lineRule="auto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количество баллов за обеспечение в организации условий доступности, позволяющих инвалидам получать услуги наравне с другими (</w:t>
      </w:r>
      <w:r w:rsidRPr="0029613B">
        <w:rPr>
          <w:rFonts w:eastAsia="Calibri"/>
          <w:color w:val="000000"/>
          <w:sz w:val="28"/>
          <w:szCs w:val="28"/>
        </w:rPr>
        <w:t>по 20 баллов за каждое условие доступности)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условий доступности, позволяющих инвалидам получать услуги наравне с другими.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3.3 Значение показателя оценки качества «</w:t>
      </w:r>
      <w:r w:rsidRPr="0029613B">
        <w:rPr>
          <w:rFonts w:eastAsia="Calibri"/>
          <w:color w:val="000000"/>
          <w:sz w:val="28"/>
          <w:szCs w:val="28"/>
        </w:rPr>
        <w:t>Доля получателей услуг, удовлетворенных доступностью услуг для инвалидов»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29613B" w:rsidRPr="0029613B" w:rsidTr="00E54AA6">
        <w:trPr>
          <w:jc w:val="right"/>
        </w:trPr>
        <w:tc>
          <w:tcPr>
            <w:tcW w:w="141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дост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дост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70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(8)</w:t>
            </w:r>
          </w:p>
        </w:tc>
      </w:tr>
      <w:tr w:rsidR="0029613B" w:rsidRPr="0029613B" w:rsidTr="00E54AA6">
        <w:trPr>
          <w:jc w:val="right"/>
        </w:trPr>
        <w:tc>
          <w:tcPr>
            <w:tcW w:w="141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дост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услуг-инвалидов, </w:t>
      </w:r>
      <w:r w:rsidRPr="0029613B">
        <w:rPr>
          <w:rFonts w:eastAsia="Calibri"/>
          <w:color w:val="000000"/>
          <w:sz w:val="28"/>
          <w:szCs w:val="28"/>
        </w:rPr>
        <w:t xml:space="preserve">удовлетворенных доступностью услуг </w:t>
      </w:r>
      <w:proofErr w:type="spellStart"/>
      <w:r w:rsidRPr="0029613B">
        <w:rPr>
          <w:rFonts w:eastAsia="Calibri"/>
          <w:color w:val="000000"/>
          <w:sz w:val="28"/>
          <w:szCs w:val="28"/>
        </w:rPr>
        <w:t>дляинвалидов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инв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число опрошенных получателей услуг-инвалидов.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 Расчет показателей, характеризующих критерий оценки качества «Доброжелательность, вежливость работников организации»: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4.1. Значение показателя оценки качества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перв.конт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</w:t>
      </w:r>
      <w:r w:rsidR="007874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перв.конт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 xml:space="preserve"> 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(9)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перв.конт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4.2. Значение показателя оценки качества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оказ.услуг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</w:t>
      </w:r>
      <w:r w:rsidR="007874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оказ.услуг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(10)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оказ.услуг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4.3. Значение показателя оценки качества 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сервисов, подача электронного обращения/жалоб/предложений, записи на получение услуги, получение консультации по оказываемым услугам и пр.»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вежл.дист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</w:t>
      </w:r>
      <w:r w:rsidR="007874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вежл.дист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(11)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lastRenderedPageBreak/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вежл.дист</w:t>
      </w:r>
      <w:proofErr w:type="spellEnd"/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5.1. Значение показателя оценки качества «Доля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реком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реком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(12)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реком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5.2. Значение показателя оценки качества «Доля получателей услуг, удовлетворенных графиком работы организации» (</w:t>
      </w: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орг.усл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)</w:t>
      </w:r>
      <w:r w:rsidR="007874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орг.усл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(13)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орг.усл</w:t>
      </w:r>
      <w:proofErr w:type="spellEnd"/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графиком работы организации;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lastRenderedPageBreak/>
        <w:t>5.3. Значение показателя оценки качества «Доля получателей услуг, удовлетворенных в целом условиями оказания услуг в организации»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)×</w:t>
            </w:r>
            <w:proofErr w:type="gramEnd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(14)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в целом условиями оказания услуг в организации;</w:t>
      </w:r>
    </w:p>
    <w:p w:rsidR="0029613B" w:rsidRPr="0029613B" w:rsidRDefault="0029613B" w:rsidP="0029613B">
      <w:pPr>
        <w:widowControl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Значение </w:t>
      </w:r>
      <w:r w:rsidRPr="0029613B">
        <w:rPr>
          <w:color w:val="000000"/>
          <w:sz w:val="28"/>
          <w:szCs w:val="28"/>
        </w:rPr>
        <w:t>показателя оценки качества по организации, в отношении которой проведена независимая оценка качества рассчитывается по формуле: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  <w:lang w:val="en-US"/>
        </w:rPr>
        <w:t>S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=∑</w:t>
      </w:r>
      <w:proofErr w:type="spellStart"/>
      <w:r w:rsidRPr="0029613B">
        <w:rPr>
          <w:color w:val="000000"/>
          <w:sz w:val="28"/>
          <w:szCs w:val="28"/>
          <w:lang w:val="en-US"/>
        </w:rPr>
        <w:t>K</w:t>
      </w:r>
      <w:r w:rsidRPr="0029613B">
        <w:rPr>
          <w:color w:val="000000"/>
          <w:sz w:val="28"/>
          <w:szCs w:val="28"/>
          <w:vertAlign w:val="superscript"/>
          <w:lang w:val="en-US"/>
        </w:rPr>
        <w:t>m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29613B">
        <w:rPr>
          <w:color w:val="000000"/>
          <w:sz w:val="28"/>
          <w:szCs w:val="28"/>
        </w:rPr>
        <w:t xml:space="preserve">/5,  </w:t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  <w:t>(15)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  <w:lang w:val="en-US"/>
        </w:rPr>
        <w:t>S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</w:rPr>
        <w:t>–  показатель</w:t>
      </w:r>
      <w:proofErr w:type="gramEnd"/>
      <w:r w:rsidRPr="0029613B">
        <w:rPr>
          <w:color w:val="000000"/>
          <w:sz w:val="28"/>
          <w:szCs w:val="28"/>
        </w:rPr>
        <w:t xml:space="preserve"> оценки качества </w:t>
      </w:r>
      <w:r w:rsidRPr="0029613B">
        <w:rPr>
          <w:color w:val="000000"/>
          <w:sz w:val="28"/>
          <w:szCs w:val="28"/>
          <w:lang w:val="en-US"/>
        </w:rPr>
        <w:t>n</w:t>
      </w:r>
      <w:r w:rsidRPr="0029613B">
        <w:rPr>
          <w:color w:val="000000"/>
          <w:sz w:val="28"/>
          <w:szCs w:val="28"/>
        </w:rPr>
        <w:t>-ой организации;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К</w:t>
      </w:r>
      <w:proofErr w:type="spellStart"/>
      <w:r w:rsidRPr="0029613B">
        <w:rPr>
          <w:color w:val="000000"/>
          <w:sz w:val="28"/>
          <w:szCs w:val="28"/>
          <w:vertAlign w:val="superscript"/>
          <w:lang w:val="en-US"/>
        </w:rPr>
        <w:t>m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29613B">
        <w:rPr>
          <w:color w:val="000000"/>
          <w:sz w:val="28"/>
          <w:szCs w:val="28"/>
        </w:rPr>
        <w:t xml:space="preserve">– средневзвешенная сумма показателей, характеризующих </w:t>
      </w:r>
      <w:r w:rsidRPr="0029613B">
        <w:rPr>
          <w:color w:val="000000"/>
          <w:sz w:val="28"/>
          <w:szCs w:val="28"/>
          <w:lang w:val="en-US"/>
        </w:rPr>
        <w:t>m</w:t>
      </w:r>
      <w:r w:rsidRPr="0029613B">
        <w:rPr>
          <w:color w:val="000000"/>
          <w:sz w:val="28"/>
          <w:szCs w:val="28"/>
        </w:rPr>
        <w:t>-</w:t>
      </w:r>
      <w:proofErr w:type="spellStart"/>
      <w:r w:rsidRPr="0029613B">
        <w:rPr>
          <w:color w:val="000000"/>
          <w:sz w:val="28"/>
          <w:szCs w:val="28"/>
        </w:rPr>
        <w:t>ый</w:t>
      </w:r>
      <w:proofErr w:type="spellEnd"/>
      <w:r w:rsidRPr="0029613B">
        <w:rPr>
          <w:color w:val="000000"/>
          <w:sz w:val="28"/>
          <w:szCs w:val="28"/>
        </w:rPr>
        <w:t xml:space="preserve"> критерий оценки качества в </w:t>
      </w:r>
      <w:r w:rsidRPr="0029613B">
        <w:rPr>
          <w:color w:val="000000"/>
          <w:sz w:val="28"/>
          <w:szCs w:val="28"/>
          <w:lang w:val="en-US"/>
        </w:rPr>
        <w:t>n</w:t>
      </w:r>
      <w:r w:rsidRPr="0029613B">
        <w:rPr>
          <w:color w:val="000000"/>
          <w:sz w:val="28"/>
          <w:szCs w:val="28"/>
        </w:rPr>
        <w:t>–ой организации, рассчитываемая по формулам: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1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</w:rPr>
        <w:t>=(</w:t>
      </w:r>
      <w:proofErr w:type="gramEnd"/>
      <w:r w:rsidRPr="0029613B">
        <w:rPr>
          <w:color w:val="000000"/>
          <w:sz w:val="28"/>
          <w:szCs w:val="28"/>
        </w:rPr>
        <w:t>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инф</w:t>
      </w:r>
      <w:r w:rsidRPr="0029613B">
        <w:rPr>
          <w:color w:val="000000"/>
          <w:sz w:val="28"/>
          <w:szCs w:val="28"/>
        </w:rPr>
        <w:t xml:space="preserve"> + 0,3×П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proofErr w:type="spellStart"/>
      <w:r w:rsidRPr="0029613B">
        <w:rPr>
          <w:color w:val="000000"/>
          <w:sz w:val="28"/>
          <w:szCs w:val="28"/>
          <w:vertAlign w:val="subscript"/>
        </w:rPr>
        <w:t>дист</w:t>
      </w:r>
      <w:proofErr w:type="spellEnd"/>
      <w:r w:rsidRPr="0029613B">
        <w:rPr>
          <w:color w:val="000000"/>
          <w:sz w:val="28"/>
          <w:szCs w:val="28"/>
        </w:rPr>
        <w:t xml:space="preserve"> + 0,4× 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откр</w:t>
      </w:r>
      <w:r w:rsidRPr="0029613B">
        <w:rPr>
          <w:color w:val="000000"/>
          <w:sz w:val="28"/>
          <w:szCs w:val="28"/>
          <w:vertAlign w:val="subscript"/>
        </w:rPr>
        <w:t>уд</w:t>
      </w:r>
      <w:proofErr w:type="spellEnd"/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2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</w:rPr>
        <w:t>=(</w:t>
      </w:r>
      <w:proofErr w:type="gramEnd"/>
      <w:r w:rsidRPr="0029613B">
        <w:rPr>
          <w:color w:val="000000"/>
          <w:sz w:val="28"/>
          <w:szCs w:val="28"/>
        </w:rPr>
        <w:t>0,5×П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proofErr w:type="spellStart"/>
      <w:r w:rsidRPr="0029613B">
        <w:rPr>
          <w:color w:val="000000"/>
          <w:sz w:val="28"/>
          <w:szCs w:val="28"/>
          <w:vertAlign w:val="subscript"/>
        </w:rPr>
        <w:t>комф.усл</w:t>
      </w:r>
      <w:proofErr w:type="spellEnd"/>
      <w:r w:rsidRPr="0029613B">
        <w:rPr>
          <w:color w:val="000000"/>
          <w:sz w:val="28"/>
          <w:szCs w:val="28"/>
        </w:rPr>
        <w:t xml:space="preserve"> + 0,5×П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комф</w:t>
      </w:r>
      <w:r w:rsidRPr="0029613B">
        <w:rPr>
          <w:color w:val="000000"/>
          <w:sz w:val="28"/>
          <w:szCs w:val="28"/>
          <w:vertAlign w:val="subscript"/>
        </w:rPr>
        <w:t>уд</w:t>
      </w:r>
      <w:proofErr w:type="spellEnd"/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3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</w:rPr>
        <w:t>=(</w:t>
      </w:r>
      <w:proofErr w:type="gramEnd"/>
      <w:r w:rsidRPr="0029613B">
        <w:rPr>
          <w:color w:val="000000"/>
          <w:sz w:val="28"/>
          <w:szCs w:val="28"/>
        </w:rPr>
        <w:t>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орг</w:t>
      </w:r>
      <w:r w:rsidRPr="0029613B">
        <w:rPr>
          <w:color w:val="000000"/>
          <w:sz w:val="28"/>
          <w:szCs w:val="28"/>
          <w:vertAlign w:val="subscript"/>
        </w:rPr>
        <w:t>дост</w:t>
      </w:r>
      <w:proofErr w:type="spellEnd"/>
      <w:r w:rsidRPr="0029613B">
        <w:rPr>
          <w:color w:val="000000"/>
          <w:sz w:val="28"/>
          <w:szCs w:val="28"/>
        </w:rPr>
        <w:t xml:space="preserve"> + 0,4×П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услуг</w:t>
      </w:r>
      <w:r w:rsidRPr="0029613B">
        <w:rPr>
          <w:color w:val="000000"/>
          <w:sz w:val="28"/>
          <w:szCs w:val="28"/>
          <w:vertAlign w:val="subscript"/>
        </w:rPr>
        <w:t>дост</w:t>
      </w:r>
      <w:proofErr w:type="spellEnd"/>
      <w:r w:rsidRPr="0029613B">
        <w:rPr>
          <w:color w:val="000000"/>
          <w:sz w:val="28"/>
          <w:szCs w:val="28"/>
        </w:rPr>
        <w:t xml:space="preserve"> + 0,3× 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дост</w:t>
      </w:r>
      <w:r w:rsidRPr="0029613B">
        <w:rPr>
          <w:color w:val="000000"/>
          <w:sz w:val="28"/>
          <w:szCs w:val="28"/>
          <w:vertAlign w:val="subscript"/>
        </w:rPr>
        <w:t>уд</w:t>
      </w:r>
      <w:proofErr w:type="spellEnd"/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4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</w:rPr>
        <w:t>=(</w:t>
      </w:r>
      <w:proofErr w:type="gramEnd"/>
      <w:r w:rsidRPr="0029613B">
        <w:rPr>
          <w:color w:val="000000"/>
          <w:sz w:val="28"/>
          <w:szCs w:val="28"/>
        </w:rPr>
        <w:t>0,4×П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перв.конт</w:t>
      </w:r>
      <w:proofErr w:type="spellEnd"/>
      <w:r w:rsidRPr="0029613B">
        <w:rPr>
          <w:color w:val="000000"/>
          <w:sz w:val="28"/>
          <w:szCs w:val="28"/>
          <w:vertAlign w:val="subscript"/>
        </w:rPr>
        <w:t xml:space="preserve"> уд</w:t>
      </w:r>
      <w:r w:rsidRPr="0029613B">
        <w:rPr>
          <w:color w:val="000000"/>
          <w:sz w:val="28"/>
          <w:szCs w:val="28"/>
        </w:rPr>
        <w:t xml:space="preserve"> + 0,4×П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оказ.услуг</w:t>
      </w:r>
      <w:r w:rsidRPr="0029613B">
        <w:rPr>
          <w:color w:val="000000"/>
          <w:sz w:val="28"/>
          <w:szCs w:val="28"/>
          <w:vertAlign w:val="subscript"/>
        </w:rPr>
        <w:t>уд</w:t>
      </w:r>
      <w:proofErr w:type="spellEnd"/>
      <w:r w:rsidRPr="0029613B">
        <w:rPr>
          <w:color w:val="000000"/>
          <w:sz w:val="28"/>
          <w:szCs w:val="28"/>
        </w:rPr>
        <w:t xml:space="preserve"> + 0,2×П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вежл.дист</w:t>
      </w:r>
      <w:r w:rsidRPr="0029613B">
        <w:rPr>
          <w:color w:val="000000"/>
          <w:sz w:val="28"/>
          <w:szCs w:val="28"/>
          <w:vertAlign w:val="subscript"/>
        </w:rPr>
        <w:t>уд</w:t>
      </w:r>
      <w:proofErr w:type="spellEnd"/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5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</w:rPr>
        <w:t>=(</w:t>
      </w:r>
      <w:proofErr w:type="gramEnd"/>
      <w:r w:rsidRPr="0029613B">
        <w:rPr>
          <w:color w:val="000000"/>
          <w:sz w:val="28"/>
          <w:szCs w:val="28"/>
        </w:rPr>
        <w:t>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proofErr w:type="spellStart"/>
      <w:r w:rsidRPr="0029613B">
        <w:rPr>
          <w:color w:val="000000"/>
          <w:sz w:val="28"/>
          <w:szCs w:val="28"/>
          <w:vertAlign w:val="subscript"/>
        </w:rPr>
        <w:t>реком</w:t>
      </w:r>
      <w:proofErr w:type="spellEnd"/>
      <w:r w:rsidRPr="0029613B">
        <w:rPr>
          <w:color w:val="000000"/>
          <w:sz w:val="28"/>
          <w:szCs w:val="28"/>
        </w:rPr>
        <w:t xml:space="preserve"> + 0,2×П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</w:t>
      </w:r>
      <w:proofErr w:type="spellStart"/>
      <w:r w:rsidRPr="0029613B">
        <w:rPr>
          <w:color w:val="000000"/>
          <w:sz w:val="28"/>
          <w:szCs w:val="28"/>
          <w:vertAlign w:val="superscript"/>
        </w:rPr>
        <w:t>орг.усл</w:t>
      </w:r>
      <w:r w:rsidRPr="0029613B">
        <w:rPr>
          <w:color w:val="000000"/>
          <w:sz w:val="28"/>
          <w:szCs w:val="28"/>
          <w:vertAlign w:val="subscript"/>
        </w:rPr>
        <w:t>уд</w:t>
      </w:r>
      <w:proofErr w:type="spellEnd"/>
      <w:r w:rsidRPr="0029613B">
        <w:rPr>
          <w:color w:val="000000"/>
          <w:sz w:val="28"/>
          <w:szCs w:val="28"/>
        </w:rPr>
        <w:t xml:space="preserve"> + 0,5×П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>),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  <w:vertAlign w:val="subscript"/>
        </w:rPr>
        <w:t xml:space="preserve">инф  </w:t>
      </w:r>
      <w:r w:rsidRPr="0029613B">
        <w:rPr>
          <w:b/>
          <w:color w:val="000000"/>
          <w:sz w:val="28"/>
          <w:szCs w:val="28"/>
          <w:vertAlign w:val="subscript"/>
        </w:rPr>
        <w:t>...</w:t>
      </w:r>
      <w:proofErr w:type="gramEnd"/>
      <w:r w:rsidRPr="0029613B">
        <w:rPr>
          <w:color w:val="000000"/>
          <w:sz w:val="28"/>
          <w:szCs w:val="28"/>
        </w:rPr>
        <w:t xml:space="preserve">  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proofErr w:type="gramStart"/>
      <w:r w:rsidRPr="0029613B">
        <w:rPr>
          <w:color w:val="000000"/>
          <w:sz w:val="28"/>
          <w:szCs w:val="28"/>
          <w:vertAlign w:val="subscript"/>
        </w:rPr>
        <w:t xml:space="preserve">уд </w:t>
      </w:r>
      <w:r w:rsidRPr="0029613B">
        <w:rPr>
          <w:color w:val="000000"/>
          <w:sz w:val="28"/>
          <w:szCs w:val="28"/>
        </w:rPr>
        <w:t xml:space="preserve"> –</w:t>
      </w:r>
      <w:proofErr w:type="gramEnd"/>
      <w:r w:rsidRPr="0029613B">
        <w:rPr>
          <w:color w:val="000000"/>
          <w:sz w:val="28"/>
          <w:szCs w:val="28"/>
        </w:rPr>
        <w:t xml:space="preserve"> показатели оценки качества, характеризующие общие критерии оценки качества в </w:t>
      </w:r>
      <w:r w:rsidRPr="0029613B">
        <w:rPr>
          <w:color w:val="000000"/>
          <w:sz w:val="28"/>
          <w:szCs w:val="28"/>
          <w:lang w:val="en-US"/>
        </w:rPr>
        <w:t>n</w:t>
      </w:r>
      <w:r w:rsidRPr="0029613B">
        <w:rPr>
          <w:color w:val="000000"/>
          <w:sz w:val="28"/>
          <w:szCs w:val="28"/>
        </w:rPr>
        <w:t>-ой органи</w:t>
      </w:r>
      <w:r>
        <w:rPr>
          <w:color w:val="000000"/>
          <w:sz w:val="28"/>
          <w:szCs w:val="28"/>
        </w:rPr>
        <w:t>зации, рассчитанные по формулам</w:t>
      </w:r>
      <w:r w:rsidRPr="0029613B">
        <w:rPr>
          <w:color w:val="000000"/>
          <w:sz w:val="28"/>
          <w:szCs w:val="28"/>
        </w:rPr>
        <w:t>.</w:t>
      </w:r>
    </w:p>
    <w:p w:rsidR="0029613B" w:rsidRDefault="0029613B" w:rsidP="006E403D">
      <w:pPr>
        <w:suppressAutoHyphens w:val="0"/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</w:p>
    <w:p w:rsidR="006E403D" w:rsidRDefault="006E403D" w:rsidP="006E403D">
      <w:pPr>
        <w:suppressAutoHyphens w:val="0"/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Составление рейтинга организаций культуры: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46DB2">
        <w:rPr>
          <w:bCs/>
          <w:sz w:val="28"/>
          <w:szCs w:val="28"/>
        </w:rPr>
        <w:t xml:space="preserve">Методика расчета показателей </w:t>
      </w:r>
      <w:r w:rsidRPr="00746DB2">
        <w:rPr>
          <w:sz w:val="28"/>
          <w:szCs w:val="28"/>
        </w:rPr>
        <w:t xml:space="preserve">независимой </w:t>
      </w:r>
      <w:r w:rsidRPr="00D6711E">
        <w:rPr>
          <w:sz w:val="28"/>
          <w:szCs w:val="28"/>
        </w:rPr>
        <w:t xml:space="preserve">оценки качества работы </w:t>
      </w:r>
      <w:r w:rsidRPr="00D6711E">
        <w:rPr>
          <w:bCs/>
          <w:sz w:val="28"/>
          <w:szCs w:val="28"/>
        </w:rPr>
        <w:t>организации культуры по каждому индикатору определена</w:t>
      </w:r>
      <w:r w:rsidRPr="00D6711E">
        <w:rPr>
          <w:sz w:val="28"/>
          <w:szCs w:val="28"/>
        </w:rPr>
        <w:t xml:space="preserve"> от </w:t>
      </w:r>
      <w:r w:rsidRPr="00D6711E">
        <w:rPr>
          <w:sz w:val="28"/>
          <w:szCs w:val="28"/>
          <w:lang w:val="en-US"/>
        </w:rPr>
        <w:t>min</w:t>
      </w:r>
      <w:r w:rsidRPr="00D6711E">
        <w:rPr>
          <w:sz w:val="28"/>
          <w:szCs w:val="28"/>
        </w:rPr>
        <w:t xml:space="preserve"> 0 до </w:t>
      </w:r>
      <w:r w:rsidRPr="00D6711E">
        <w:rPr>
          <w:sz w:val="28"/>
          <w:szCs w:val="28"/>
          <w:lang w:val="en-US"/>
        </w:rPr>
        <w:t>max</w:t>
      </w:r>
      <w:r w:rsidR="0029613B">
        <w:rPr>
          <w:sz w:val="28"/>
          <w:szCs w:val="28"/>
        </w:rPr>
        <w:t>10</w:t>
      </w:r>
      <w:r w:rsidRPr="00D6711E">
        <w:rPr>
          <w:sz w:val="28"/>
          <w:szCs w:val="28"/>
        </w:rPr>
        <w:t xml:space="preserve">0 </w:t>
      </w:r>
      <w:proofErr w:type="spellStart"/>
      <w:proofErr w:type="gramStart"/>
      <w:r w:rsidRPr="00D6711E">
        <w:rPr>
          <w:sz w:val="28"/>
          <w:szCs w:val="28"/>
        </w:rPr>
        <w:lastRenderedPageBreak/>
        <w:t>баллов.</w:t>
      </w:r>
      <w:r w:rsidRPr="00746DB2">
        <w:rPr>
          <w:sz w:val="28"/>
          <w:szCs w:val="28"/>
        </w:rPr>
        <w:t>При</w:t>
      </w:r>
      <w:proofErr w:type="spellEnd"/>
      <w:proofErr w:type="gramEnd"/>
      <w:r w:rsidRPr="00746DB2">
        <w:rPr>
          <w:sz w:val="28"/>
          <w:szCs w:val="28"/>
        </w:rPr>
        <w:t xml:space="preserve"> наличии обоснованных </w:t>
      </w:r>
      <w:r>
        <w:rPr>
          <w:sz w:val="28"/>
          <w:szCs w:val="28"/>
        </w:rPr>
        <w:t>замечаний, недочетов</w:t>
      </w:r>
      <w:r w:rsidRPr="00746DB2">
        <w:rPr>
          <w:sz w:val="28"/>
          <w:szCs w:val="28"/>
        </w:rPr>
        <w:t xml:space="preserve"> по </w:t>
      </w:r>
      <w:r>
        <w:rPr>
          <w:sz w:val="28"/>
          <w:szCs w:val="28"/>
        </w:rPr>
        <w:t>индикатору</w:t>
      </w:r>
      <w:r w:rsidRPr="00746DB2">
        <w:rPr>
          <w:sz w:val="28"/>
          <w:szCs w:val="28"/>
        </w:rPr>
        <w:t xml:space="preserve"> балл не присваивается </w:t>
      </w:r>
      <w:r w:rsidRPr="00746DB2">
        <w:rPr>
          <w:bCs/>
          <w:sz w:val="28"/>
          <w:szCs w:val="28"/>
        </w:rPr>
        <w:t>(0 баллов)</w:t>
      </w:r>
      <w:r>
        <w:rPr>
          <w:sz w:val="28"/>
          <w:szCs w:val="28"/>
        </w:rPr>
        <w:t xml:space="preserve">. 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осуществляется общий подсчет баллов по каждому индикатору по результатам анкетного опроса и контент-анализа сайтов организаций культуры: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 Открытость и доступность информации об организации культуры: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1) Наличие информации о деятельности организации культуры на официальном сайте организации культуры в сети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в соответствии с приказом Минкультуры России от 20 февраля 2015 г. № 277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>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Общая информация об организациях, включая филиалы (при их наличии):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полное и сокращенное наименование, место нахождения, почтовый адрес, схема проезда;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дата создания организации, сведения об учредителе (учредителях);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организации, положения о филиалах и представительствах);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структура организации, режим, график работы, контактные телефоны, адреса электронной почты;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фамилии, имена, отчества, должности руководящего состава организации, её структурных подразделений и филиалов (при их наличии).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Информация о деятельности организации, включая филиалы (при их наличии):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сведения о видах предоставляемых услуг;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– копии нормативных правовых актов, устанавливающих цены (тарифы) на </w:t>
      </w:r>
      <w:r w:rsidRPr="00546CAC">
        <w:rPr>
          <w:sz w:val="28"/>
          <w:lang w:eastAsia="ru-RU"/>
        </w:rPr>
        <w:lastRenderedPageBreak/>
        <w:t>услуги либо порядок их установления, перечень оказываемых платных услуг, цены (тарифы) на услуги;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материально-техническом обеспечении предоставления услуг организацией культуры;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планируемых мероприятиях;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выполнении государственного (муниципального) задания, отчет о результатах деятельности учреждения.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Иная информация: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которая размещается и опубликовывается по решению учредителя организации культуры;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которая размещается и опубликовывается по решению организации культуры;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результаты независимой оценки качества условий оказания услуг организациями культуры, а также предложения об улучшении качества их деятельности;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– план по </w:t>
      </w:r>
      <w:r w:rsidRPr="0029613B">
        <w:rPr>
          <w:sz w:val="28"/>
          <w:lang w:eastAsia="ru-RU"/>
        </w:rPr>
        <w:t>улучшению качества работы организации.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Указанные информация и документы подлежат размещению на официальном сайте поставщика услуг культуры в сети "Интернет" и обновлению в течение десяти рабочих дней со дня их создания, получения или внесения в них соответствующих изменений.  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2) Доступность и актуальность информации о деятельности организации </w:t>
      </w:r>
      <w:r w:rsidRPr="00546CAC">
        <w:rPr>
          <w:sz w:val="28"/>
          <w:lang w:eastAsia="ru-RU"/>
        </w:rPr>
        <w:lastRenderedPageBreak/>
        <w:t>культуры, размещенной на территории организации.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 информационных стендах в помещении организации;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на официальном сайте организации в информационно-телекоммуникационной сети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>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телефона;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электронной почты;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электронных сервисов (форма для подачи электронного обращения/жалобы/предложения; раздел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Часто задаваемые вопросы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>; получение консультации по оказываемым услугам и пр.);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в)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II. Комфортность условий предоставления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Обеспечение в организации комфортных условий для предоставления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комфортной зоны отдыха (ожидания);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и понятность навигации внутри организации;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доступность питьевой воды;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и доступность санитарно-гигиенических помещений (чистота помещений, наличие мыла, воды, туалетной бумаги и пр.);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lastRenderedPageBreak/>
        <w:t>- санитарное состояние помещений организаций;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возможность бронирования услуги/доступность записи на получение услуги (по телефону, с использованием сети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на официальном сайте организации, при личном посещении и пр.);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комфортностью условий предоставления услуг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III. Доступность услуг для инвалидов: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Оборудование территории, прилегающей к организации, и ее помещений с учетом доступности для инвалидов: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оборудование входных групп пандусами/подъемными платформами;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выделенных стоянок для автотранспортных средств инвалидов;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адаптированных лифтов, поручней, расширенных дверных проемов;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сменных кресел-колясок;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специально оборудованных санитарно-гигиенических помещений в организации;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Обеспечение в организации условий доступности, позволяющих инвалидам получать услуги наравне с другими, включая: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дублирование для инвалидов по слуху и зрению звуковой и зрительной информации;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возможность предоставления инвалидам по слуху (слуху и зрению) услуг сурдопереводчика (</w:t>
      </w:r>
      <w:proofErr w:type="spellStart"/>
      <w:r w:rsidRPr="00546CAC">
        <w:rPr>
          <w:sz w:val="28"/>
          <w:lang w:eastAsia="ru-RU"/>
        </w:rPr>
        <w:t>тифлосурдопереводчика</w:t>
      </w:r>
      <w:proofErr w:type="spellEnd"/>
      <w:r w:rsidRPr="00546CAC">
        <w:rPr>
          <w:sz w:val="28"/>
          <w:lang w:eastAsia="ru-RU"/>
        </w:rPr>
        <w:t>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наличие альтернативной версии официального сайта организации в сети </w:t>
      </w:r>
      <w:r w:rsidR="00A73F6A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A73F6A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для инвалидов по зрению;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lastRenderedPageBreak/>
        <w:t>- наличие возможности предоставления услуги в дистанционном режиме или на дому;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доступностью услуг для инвалидов (в % от общего числа опрошенных получателей услуг - инвалидов);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IV. Доброжелательность, вежливость работников организации: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в)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услуг); 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V. Удовлетворенность условиями оказания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графиком работы организации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в целом условиями оказания услуг в организации (в % от общего числа опрошенных получателей услуг).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lastRenderedPageBreak/>
        <w:t>2.2.  Обобщение собранных данных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Министерством труда и социальной защиты Российской Федерации от 31 мая 2018 г. № 344н: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1) расчет интегральных оценок качества условий предоставления услуг и формирование рейтинга организаций; 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2) составление отчетов о проведении независимой оценки качества условий оказания услуг по каждой оцениваемой организации с указанием полученных баллов по критериям;</w:t>
      </w:r>
    </w:p>
    <w:p w:rsid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3) сопоставление фактических и нормативно установленных значений исследуемых параметров и показателей.</w:t>
      </w:r>
    </w:p>
    <w:p w:rsidR="006E403D" w:rsidRDefault="006E403D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выполняется сум</w:t>
      </w:r>
      <w:r w:rsidR="00546CAC">
        <w:rPr>
          <w:sz w:val="28"/>
          <w:szCs w:val="28"/>
        </w:rPr>
        <w:t xml:space="preserve">мирование баллов по показателям. </w:t>
      </w:r>
      <w:r>
        <w:rPr>
          <w:sz w:val="28"/>
          <w:szCs w:val="28"/>
        </w:rPr>
        <w:t xml:space="preserve">Итого </w:t>
      </w:r>
      <w:r w:rsidRPr="00EE4410">
        <w:rPr>
          <w:sz w:val="28"/>
          <w:szCs w:val="28"/>
        </w:rPr>
        <w:t>будет получено</w:t>
      </w:r>
      <w:r>
        <w:rPr>
          <w:sz w:val="28"/>
          <w:szCs w:val="28"/>
        </w:rPr>
        <w:t xml:space="preserve"> пять суммарных баллов по каждому показателю.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осуществляется подсчет общих (итоговых) баллов по каждой организации культуры.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на основе полученных итоговых баллов будет составлен рейтинг муниципальных</w:t>
      </w:r>
      <w:r w:rsidRPr="00826CC7">
        <w:rPr>
          <w:bCs/>
          <w:sz w:val="28"/>
          <w:szCs w:val="28"/>
        </w:rPr>
        <w:t xml:space="preserve"> учреждений (входящих в список исследуемых) по типам</w:t>
      </w:r>
      <w:r>
        <w:rPr>
          <w:bCs/>
          <w:sz w:val="28"/>
          <w:szCs w:val="28"/>
        </w:rPr>
        <w:t xml:space="preserve">. Будут выявлены лидеры и аутсайдеры рейтинга.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613B">
        <w:rPr>
          <w:b/>
          <w:color w:val="000000"/>
          <w:sz w:val="28"/>
          <w:szCs w:val="28"/>
        </w:rPr>
        <w:t>Обобщение мнений получателей услуг о качестве условий оказания услуг организациями культуры Московской области.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613B" w:rsidRPr="0029613B">
        <w:rPr>
          <w:color w:val="000000"/>
          <w:sz w:val="28"/>
          <w:szCs w:val="28"/>
        </w:rPr>
        <w:t xml:space="preserve"> период сбора анкет </w:t>
      </w:r>
      <w:r>
        <w:rPr>
          <w:color w:val="000000"/>
          <w:sz w:val="28"/>
          <w:szCs w:val="28"/>
        </w:rPr>
        <w:t xml:space="preserve">будет возможность </w:t>
      </w:r>
      <w:r w:rsidR="0029613B" w:rsidRPr="0029613B">
        <w:rPr>
          <w:color w:val="000000"/>
          <w:sz w:val="28"/>
          <w:szCs w:val="28"/>
        </w:rPr>
        <w:t xml:space="preserve">выгружать сводные таблицы в формате </w:t>
      </w:r>
      <w:proofErr w:type="spellStart"/>
      <w:r w:rsidR="0029613B" w:rsidRPr="0029613B">
        <w:rPr>
          <w:color w:val="000000"/>
          <w:sz w:val="28"/>
          <w:szCs w:val="28"/>
          <w:lang w:val="en-US"/>
        </w:rPr>
        <w:t>xls</w:t>
      </w:r>
      <w:proofErr w:type="spellEnd"/>
      <w:r w:rsidR="0029613B" w:rsidRPr="0029613B">
        <w:rPr>
          <w:color w:val="000000"/>
          <w:sz w:val="28"/>
          <w:szCs w:val="28"/>
        </w:rPr>
        <w:t xml:space="preserve">, </w:t>
      </w:r>
      <w:r w:rsidR="0029613B" w:rsidRPr="0029613B">
        <w:rPr>
          <w:color w:val="000000"/>
          <w:sz w:val="28"/>
          <w:szCs w:val="28"/>
          <w:lang w:val="en-US"/>
        </w:rPr>
        <w:t>xlsx</w:t>
      </w:r>
      <w:r w:rsidR="0029613B" w:rsidRPr="0029613B">
        <w:rPr>
          <w:color w:val="000000"/>
          <w:sz w:val="28"/>
          <w:szCs w:val="28"/>
        </w:rPr>
        <w:t xml:space="preserve"> (визуализация числовых данных в таблицах, диаграммах) с актуальными значениями показателей, характеризующих общие критерии оценки качества условий оказания услуг организациями в сфере культуры, и количеством выявленных анкет по каждой организации, в отношении которой проводится независимая оценка качества, </w:t>
      </w:r>
      <w:r w:rsidR="0029613B" w:rsidRPr="0029613B">
        <w:rPr>
          <w:color w:val="000000"/>
          <w:sz w:val="28"/>
          <w:szCs w:val="28"/>
        </w:rPr>
        <w:lastRenderedPageBreak/>
        <w:t>собранных методами анкетирования, телефонного опроса,  интервьюирования получателей услуг, не менее 1-2 раз в неделю с группировкой по: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методу выявления мнений получателей услуг;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типам учреждений;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муниципальным образованиям.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9613B" w:rsidRPr="0029613B">
        <w:rPr>
          <w:color w:val="000000"/>
          <w:sz w:val="28"/>
          <w:szCs w:val="28"/>
        </w:rPr>
        <w:t xml:space="preserve">а информационном ресурсе </w:t>
      </w:r>
      <w:r>
        <w:rPr>
          <w:color w:val="000000"/>
          <w:sz w:val="28"/>
          <w:szCs w:val="28"/>
        </w:rPr>
        <w:t xml:space="preserve">опроса будут обеспечены </w:t>
      </w:r>
      <w:r w:rsidR="0029613B" w:rsidRPr="0029613B">
        <w:rPr>
          <w:color w:val="000000"/>
          <w:sz w:val="28"/>
          <w:szCs w:val="28"/>
        </w:rPr>
        <w:t xml:space="preserve">следующие функциональные возможности: 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просмотр</w:t>
      </w:r>
      <w:r w:rsidR="0029613B" w:rsidRPr="0029613B">
        <w:rPr>
          <w:color w:val="000000"/>
          <w:sz w:val="28"/>
          <w:szCs w:val="28"/>
        </w:rPr>
        <w:t xml:space="preserve"> в любой период проведения независимой оценки качества оказания услуг текущих рейтингов;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формирование табличных и графических отчетов в разрезе: методов выявления мнений получателей услуг; типов учреждений; муниципальных образований; организаций культуры, подлежащих независимой оценке качест</w:t>
      </w:r>
      <w:r w:rsidR="00AF350B">
        <w:rPr>
          <w:color w:val="000000"/>
          <w:sz w:val="28"/>
          <w:szCs w:val="28"/>
        </w:rPr>
        <w:t>ва условий оказания услуг в 202</w:t>
      </w:r>
      <w:r w:rsidR="00A73F6A">
        <w:rPr>
          <w:color w:val="000000"/>
          <w:sz w:val="28"/>
          <w:szCs w:val="28"/>
        </w:rPr>
        <w:t>3</w:t>
      </w:r>
      <w:r w:rsidRPr="0029613B">
        <w:rPr>
          <w:color w:val="000000"/>
          <w:sz w:val="28"/>
          <w:szCs w:val="28"/>
        </w:rPr>
        <w:t xml:space="preserve"> году;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формирование рейтинга по любому из выбранных показателей, характеризующих общие критерии оценки качества условий оказания услуг организациями в сфере культуры: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комфортностью условий предоставления услуг;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доступностью услуг для инвалидов;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доброжелательностью, вежливостью работников организации, обеспечивающих первичный контакт при непосредственном обращении в организацию;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lastRenderedPageBreak/>
        <w:t>-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которые готовы рекомендовать организацию культуры родственникам и знакомым (могли бы ее рекомендовать, если бы была возможность выбора организации);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графиком работы организации культуры;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доля получателей услуг, удовлетворенных в целом условиями оказания услуг в организации культуры.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color w:val="000000"/>
          <w:sz w:val="28"/>
          <w:szCs w:val="28"/>
        </w:rPr>
        <w:t>Доля получателей услуг для формирования рейтингов</w:t>
      </w:r>
      <w:r w:rsidR="00B83D3C">
        <w:rPr>
          <w:color w:val="000000"/>
          <w:sz w:val="28"/>
          <w:szCs w:val="28"/>
        </w:rPr>
        <w:t xml:space="preserve"> </w:t>
      </w:r>
      <w:r w:rsidRPr="0029613B">
        <w:rPr>
          <w:color w:val="000000"/>
          <w:sz w:val="28"/>
          <w:szCs w:val="28"/>
        </w:rPr>
        <w:t xml:space="preserve">по каждому из девяти выбранных показателей удовлетворенности получателей условиями оказания услуг организациями в сфере культуры, </w:t>
      </w:r>
      <w:r w:rsidRPr="0029613B">
        <w:rPr>
          <w:rFonts w:eastAsia="Calibri"/>
          <w:color w:val="000000"/>
          <w:sz w:val="28"/>
          <w:szCs w:val="28"/>
          <w:lang w:eastAsia="en-US"/>
        </w:rPr>
        <w:t>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D0F21"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) ×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(15)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</w:t>
      </w:r>
      <w:proofErr w:type="spellEnd"/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оцениваемым условием;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общее число опрошенных получателей услуг по оцениваемому условию.</w:t>
      </w:r>
    </w:p>
    <w:p w:rsidR="00A73F6A" w:rsidRDefault="00A73F6A" w:rsidP="0029613B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9613B" w:rsidRPr="0029613B" w:rsidRDefault="0029613B" w:rsidP="0029613B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9613B">
        <w:rPr>
          <w:b/>
          <w:color w:val="000000"/>
          <w:sz w:val="28"/>
          <w:szCs w:val="28"/>
        </w:rPr>
        <w:t>Анализ информации о качестве оказания услуг организациями культуры Московской области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Анализ данных по информации, размещенной на официальных сайтах организаций культуры Московской области. </w:t>
      </w:r>
    </w:p>
    <w:p w:rsidR="0029613B" w:rsidRPr="0029613B" w:rsidRDefault="0029613B" w:rsidP="0029613B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Анализ данных по информации, полученной в ходе наблюдения, контрольной </w:t>
      </w:r>
      <w:r w:rsidRPr="0029613B">
        <w:rPr>
          <w:color w:val="000000"/>
          <w:sz w:val="28"/>
          <w:szCs w:val="28"/>
        </w:rPr>
        <w:lastRenderedPageBreak/>
        <w:t>закупки, посещения организаций культуры Московской области.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Анализ данных удовлетворенности получателей услуг. </w:t>
      </w:r>
      <w:r w:rsidR="002A4212">
        <w:rPr>
          <w:color w:val="000000"/>
          <w:sz w:val="28"/>
          <w:szCs w:val="28"/>
        </w:rPr>
        <w:t>Проведение</w:t>
      </w:r>
      <w:r w:rsidRPr="0029613B">
        <w:rPr>
          <w:color w:val="000000"/>
          <w:sz w:val="28"/>
          <w:szCs w:val="28"/>
        </w:rPr>
        <w:t xml:space="preserve"> анализ</w:t>
      </w:r>
      <w:r w:rsidR="002A4212">
        <w:rPr>
          <w:color w:val="000000"/>
          <w:sz w:val="28"/>
          <w:szCs w:val="28"/>
        </w:rPr>
        <w:t>а</w:t>
      </w:r>
      <w:r w:rsidRPr="0029613B">
        <w:rPr>
          <w:color w:val="000000"/>
          <w:sz w:val="28"/>
          <w:szCs w:val="28"/>
        </w:rPr>
        <w:t xml:space="preserve"> выявленных мнений получателей услуг о качестве ус</w:t>
      </w:r>
      <w:r w:rsidR="002A4212">
        <w:rPr>
          <w:color w:val="000000"/>
          <w:sz w:val="28"/>
          <w:szCs w:val="28"/>
        </w:rPr>
        <w:t>ловий оказания услуг и формирование</w:t>
      </w:r>
      <w:r w:rsidRPr="0029613B">
        <w:rPr>
          <w:color w:val="000000"/>
          <w:sz w:val="28"/>
          <w:szCs w:val="28"/>
        </w:rPr>
        <w:t xml:space="preserve"> предложения по улучшению качества работы организаций культуры Московской области.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собранных данных</w:t>
      </w:r>
      <w:r w:rsidR="0029613B" w:rsidRPr="0029613B">
        <w:rPr>
          <w:color w:val="000000"/>
          <w:sz w:val="28"/>
          <w:szCs w:val="28"/>
        </w:rPr>
        <w:t xml:space="preserve"> официальных сайтов организаций культуры Московской области, анкет о качестве условий оказания услуг организациями культуры, информации, полученной в ходе наблюдения, контрольной закупки, посещений, и рассчитывает общий балл организации культуры, в отношении которой проводится независимая оценка качества условий оказания услуг в соответствии со следующим порядком.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 обобщение собранной</w:t>
      </w:r>
      <w:r w:rsidR="0029613B" w:rsidRPr="0029613B">
        <w:rPr>
          <w:color w:val="000000"/>
          <w:sz w:val="28"/>
          <w:szCs w:val="28"/>
        </w:rPr>
        <w:t xml:space="preserve"> инф</w:t>
      </w:r>
      <w:r>
        <w:rPr>
          <w:color w:val="000000"/>
          <w:sz w:val="28"/>
          <w:szCs w:val="28"/>
        </w:rPr>
        <w:t>ормации</w:t>
      </w:r>
      <w:r w:rsidR="0029613B" w:rsidRPr="0029613B">
        <w:rPr>
          <w:color w:val="000000"/>
          <w:sz w:val="28"/>
          <w:szCs w:val="28"/>
        </w:rPr>
        <w:t xml:space="preserve"> с официальных сайтов организаций культур</w:t>
      </w:r>
      <w:r>
        <w:rPr>
          <w:color w:val="000000"/>
          <w:sz w:val="28"/>
          <w:szCs w:val="28"/>
        </w:rPr>
        <w:t>ы Московской области, информации</w:t>
      </w:r>
      <w:r w:rsidR="0029613B" w:rsidRPr="0029613B">
        <w:rPr>
          <w:color w:val="000000"/>
          <w:sz w:val="28"/>
          <w:szCs w:val="28"/>
        </w:rPr>
        <w:t xml:space="preserve"> о мнени</w:t>
      </w:r>
      <w:r>
        <w:rPr>
          <w:color w:val="000000"/>
          <w:sz w:val="28"/>
          <w:szCs w:val="28"/>
        </w:rPr>
        <w:t>и получателей услуг, и формирование базы</w:t>
      </w:r>
      <w:r w:rsidR="0029613B" w:rsidRPr="0029613B">
        <w:rPr>
          <w:color w:val="000000"/>
          <w:sz w:val="28"/>
          <w:szCs w:val="28"/>
        </w:rPr>
        <w:t xml:space="preserve"> данных, на электронном носителе в формате </w:t>
      </w:r>
      <w:proofErr w:type="spellStart"/>
      <w:r w:rsidR="0029613B" w:rsidRPr="0029613B">
        <w:rPr>
          <w:color w:val="000000"/>
          <w:sz w:val="28"/>
          <w:szCs w:val="28"/>
          <w:lang w:val="en-US"/>
        </w:rPr>
        <w:t>xls</w:t>
      </w:r>
      <w:proofErr w:type="spellEnd"/>
      <w:r w:rsidR="0029613B" w:rsidRPr="0029613B">
        <w:rPr>
          <w:color w:val="000000"/>
          <w:sz w:val="28"/>
          <w:szCs w:val="28"/>
        </w:rPr>
        <w:t>.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Массивы </w:t>
      </w:r>
      <w:r w:rsidR="002A4212">
        <w:rPr>
          <w:color w:val="000000"/>
          <w:sz w:val="28"/>
          <w:szCs w:val="28"/>
        </w:rPr>
        <w:t>свободно группируются</w:t>
      </w:r>
      <w:r w:rsidRPr="0029613B">
        <w:rPr>
          <w:color w:val="000000"/>
          <w:sz w:val="28"/>
          <w:szCs w:val="28"/>
        </w:rPr>
        <w:t xml:space="preserve"> по: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способу оценки (изучение мнения получателей услуг, наличие информации на официальном сайте организации культуры Московской области);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группам организации культуры Московской области (театры, библиотеки, музеи, иные организации культуры Московской области);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показателям оценки.</w:t>
      </w:r>
    </w:p>
    <w:p w:rsidR="00AA2CF9" w:rsidRPr="00535F98" w:rsidRDefault="00AA2CF9" w:rsidP="00AA2CF9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b/>
          <w:sz w:val="28"/>
          <w:szCs w:val="28"/>
        </w:rPr>
        <w:t>Методика работы с бланком контент-анализа (оценки измеряемых показателей)</w:t>
      </w:r>
    </w:p>
    <w:p w:rsidR="00AA2CF9" w:rsidRPr="00535F98" w:rsidRDefault="00AA2CF9" w:rsidP="00AA2CF9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</w:rPr>
        <w:t>В качестве источников информации будут использованы официальные сайты учреждений культуры, заданных выборочной совокупностью, а также официальный сайт для размещения информации о государственных и муниципальных учреждениях в сети Интернет.</w:t>
      </w:r>
    </w:p>
    <w:p w:rsidR="00AA2CF9" w:rsidRPr="00535F98" w:rsidRDefault="00AA2CF9" w:rsidP="00AA2CF9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</w:rPr>
        <w:t xml:space="preserve">Сайт каждой организации культуры, представленной в перечне, оценивается отдельно, на каждую организацию заполняется свой бланк контент-анализа. </w:t>
      </w:r>
    </w:p>
    <w:p w:rsidR="00D033FA" w:rsidRPr="00067C47" w:rsidRDefault="00D033FA" w:rsidP="00535F98">
      <w:pPr>
        <w:pStyle w:val="af9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67C47">
        <w:rPr>
          <w:b/>
          <w:sz w:val="28"/>
          <w:szCs w:val="28"/>
        </w:rPr>
        <w:lastRenderedPageBreak/>
        <w:t>Методика работы с бланком опроса</w:t>
      </w:r>
    </w:p>
    <w:p w:rsidR="00532A6F" w:rsidRPr="00532A6F" w:rsidRDefault="00532A6F" w:rsidP="00532A6F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532A6F">
        <w:rPr>
          <w:sz w:val="28"/>
          <w:szCs w:val="28"/>
        </w:rPr>
        <w:t xml:space="preserve">Перед началом опроса </w:t>
      </w:r>
      <w:r>
        <w:rPr>
          <w:sz w:val="28"/>
          <w:szCs w:val="28"/>
        </w:rPr>
        <w:t>интервьюер</w:t>
      </w:r>
      <w:r w:rsidRPr="00532A6F">
        <w:rPr>
          <w:sz w:val="28"/>
          <w:szCs w:val="28"/>
        </w:rPr>
        <w:t xml:space="preserve"> заполняет таблицу информации, содержащую дату проведения анализа, наименование обследуемого учреждения, ФИО </w:t>
      </w:r>
      <w:r>
        <w:rPr>
          <w:sz w:val="28"/>
          <w:szCs w:val="28"/>
        </w:rPr>
        <w:t>интервьюера</w:t>
      </w:r>
      <w:r w:rsidRPr="00532A6F">
        <w:rPr>
          <w:sz w:val="28"/>
          <w:szCs w:val="28"/>
        </w:rPr>
        <w:t>, форму обслуживания</w:t>
      </w:r>
      <w:r>
        <w:rPr>
          <w:sz w:val="28"/>
          <w:szCs w:val="28"/>
        </w:rPr>
        <w:t xml:space="preserve"> (если требуется)</w:t>
      </w:r>
      <w:r w:rsidRPr="00532A6F">
        <w:rPr>
          <w:sz w:val="28"/>
          <w:szCs w:val="28"/>
        </w:rPr>
        <w:t>, виды предоставляемых услуг</w:t>
      </w:r>
      <w:r>
        <w:rPr>
          <w:sz w:val="28"/>
          <w:szCs w:val="28"/>
        </w:rPr>
        <w:t>/сферу деятельности</w:t>
      </w:r>
      <w:r w:rsidRPr="00532A6F">
        <w:rPr>
          <w:sz w:val="28"/>
          <w:szCs w:val="28"/>
        </w:rPr>
        <w:t>.</w:t>
      </w:r>
    </w:p>
    <w:p w:rsidR="00D033FA" w:rsidRPr="00067C47" w:rsidRDefault="00D033F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Перед началом опроса интервьюер представляется, рассказывает о цели опроса, указывает на анонимность беседы, получает согласие респондента на участие. </w:t>
      </w:r>
      <w:r w:rsidR="00EB55CD" w:rsidRPr="00067C47">
        <w:rPr>
          <w:sz w:val="28"/>
          <w:szCs w:val="28"/>
        </w:rPr>
        <w:t xml:space="preserve">Получает согласие </w:t>
      </w:r>
      <w:r w:rsidRPr="00067C47">
        <w:rPr>
          <w:sz w:val="28"/>
          <w:szCs w:val="28"/>
        </w:rPr>
        <w:t>на продо</w:t>
      </w:r>
      <w:r w:rsidR="009E1D66" w:rsidRPr="00067C47">
        <w:rPr>
          <w:sz w:val="28"/>
          <w:szCs w:val="28"/>
        </w:rPr>
        <w:t xml:space="preserve">лжение беседы. В случае отказа </w:t>
      </w:r>
      <w:r w:rsidRPr="00067C47">
        <w:rPr>
          <w:sz w:val="28"/>
          <w:szCs w:val="28"/>
        </w:rPr>
        <w:t xml:space="preserve">извиняется за беспокойство и переходит к следующему потенциальному респонденту. </w:t>
      </w:r>
    </w:p>
    <w:p w:rsidR="00D033FA" w:rsidRPr="00067C47" w:rsidRDefault="00D033F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Не допускается давить на потенциальных респондентов, склонять их </w:t>
      </w:r>
      <w:r w:rsidR="001960A9" w:rsidRPr="00067C47">
        <w:rPr>
          <w:sz w:val="28"/>
          <w:szCs w:val="28"/>
        </w:rPr>
        <w:t>участию</w:t>
      </w:r>
      <w:r w:rsidRPr="00067C47">
        <w:rPr>
          <w:sz w:val="28"/>
          <w:szCs w:val="28"/>
        </w:rPr>
        <w:t xml:space="preserve"> в опросе. </w:t>
      </w:r>
    </w:p>
    <w:p w:rsidR="00D033FA" w:rsidRPr="00067C47" w:rsidRDefault="00D033F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Нумерация вопросов в бланке ответов сплошная, вопросы задаются строго по порядку. </w:t>
      </w:r>
    </w:p>
    <w:p w:rsidR="00D033FA" w:rsidRPr="00067C47" w:rsidRDefault="00D033F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>Ответы фиксируются синей или черной ручкой со слов респондентов.</w:t>
      </w:r>
    </w:p>
    <w:p w:rsidR="00D033FA" w:rsidRPr="00067C47" w:rsidRDefault="00D033F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В каждом вопросе подразумевается наличие всего одного ответа респондента из предложенных вариантов или по шкале оценок. </w:t>
      </w:r>
    </w:p>
    <w:p w:rsidR="00310801" w:rsidRPr="00067C47" w:rsidRDefault="001E4202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>Интервьюер должен обязательно обращать внимание на подсказки, указанные в скобках рядом с вопросом.</w:t>
      </w:r>
    </w:p>
    <w:p w:rsidR="00D033FA" w:rsidRDefault="00D033F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Все исправления необходимо делать аккуратно, так, чтобы было понятно, какой именно ответ дал респондент. </w:t>
      </w:r>
    </w:p>
    <w:p w:rsidR="00532A6F" w:rsidRDefault="00532A6F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бланке анкеты личного опроса предусмотрен блок наблюдения, который предусматривает оценку ряда критериев при визуальном осмотре помещений и </w:t>
      </w:r>
      <w:proofErr w:type="spellStart"/>
      <w:r>
        <w:rPr>
          <w:sz w:val="28"/>
          <w:szCs w:val="28"/>
        </w:rPr>
        <w:t>оборудованности</w:t>
      </w:r>
      <w:proofErr w:type="spellEnd"/>
      <w:r>
        <w:rPr>
          <w:sz w:val="28"/>
          <w:szCs w:val="28"/>
        </w:rPr>
        <w:t xml:space="preserve"> организаций, дополнительных материалов (стендов). </w:t>
      </w:r>
    </w:p>
    <w:p w:rsidR="00A73F6A" w:rsidRDefault="00A73F6A" w:rsidP="00535F98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</w:p>
    <w:p w:rsidR="009A6C61" w:rsidRPr="00A42BD6" w:rsidRDefault="009A6C61" w:rsidP="009823D9">
      <w:pPr>
        <w:pStyle w:val="11"/>
        <w:numPr>
          <w:ilvl w:val="1"/>
          <w:numId w:val="9"/>
        </w:numPr>
        <w:spacing w:line="360" w:lineRule="auto"/>
        <w:ind w:left="0" w:firstLine="709"/>
        <w:jc w:val="left"/>
        <w:rPr>
          <w:bCs w:val="0"/>
          <w:sz w:val="28"/>
          <w:szCs w:val="28"/>
        </w:rPr>
      </w:pPr>
      <w:bookmarkStart w:id="10" w:name="_Toc40172726"/>
      <w:bookmarkStart w:id="11" w:name="_Toc152328286"/>
      <w:r w:rsidRPr="00A42BD6">
        <w:rPr>
          <w:bCs w:val="0"/>
          <w:sz w:val="28"/>
          <w:szCs w:val="28"/>
        </w:rPr>
        <w:t>Организационный раздел</w:t>
      </w:r>
      <w:bookmarkEnd w:id="10"/>
      <w:bookmarkEnd w:id="11"/>
    </w:p>
    <w:p w:rsidR="009A6C61" w:rsidRDefault="009A6C61" w:rsidP="009823D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  <w:u w:val="single"/>
        </w:rPr>
        <w:t>Проведение инструктажа перед началом полевого этапа</w:t>
      </w:r>
      <w:r>
        <w:rPr>
          <w:bCs/>
          <w:sz w:val="28"/>
          <w:szCs w:val="28"/>
        </w:rPr>
        <w:t>.</w:t>
      </w:r>
    </w:p>
    <w:p w:rsidR="009A6C61" w:rsidRDefault="009A6C61" w:rsidP="009823D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инструктажа: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информация о проведении независимой оценки качества услуг </w:t>
      </w:r>
      <w:r>
        <w:rPr>
          <w:bCs/>
          <w:sz w:val="28"/>
          <w:szCs w:val="28"/>
        </w:rPr>
        <w:lastRenderedPageBreak/>
        <w:t xml:space="preserve">организаций </w:t>
      </w:r>
      <w:r w:rsidR="002419A8">
        <w:rPr>
          <w:bCs/>
          <w:sz w:val="28"/>
          <w:szCs w:val="28"/>
        </w:rPr>
        <w:t xml:space="preserve">в сфере культуры </w:t>
      </w:r>
      <w:r>
        <w:rPr>
          <w:bCs/>
          <w:sz w:val="28"/>
          <w:szCs w:val="28"/>
        </w:rPr>
        <w:t>-</w:t>
      </w:r>
      <w:r w:rsidR="000B7F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цели, задачи исследования.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Этические принципы проведения независимой о</w:t>
      </w:r>
      <w:r>
        <w:rPr>
          <w:bCs/>
          <w:sz w:val="28"/>
          <w:szCs w:val="28"/>
        </w:rPr>
        <w:t>ценки качества.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инструментариям</w:t>
      </w:r>
      <w:r w:rsidR="00883269">
        <w:rPr>
          <w:bCs/>
          <w:sz w:val="28"/>
          <w:szCs w:val="28"/>
        </w:rPr>
        <w:t>и исследования (анкетой опроса,</w:t>
      </w:r>
      <w:r>
        <w:rPr>
          <w:bCs/>
          <w:sz w:val="28"/>
          <w:szCs w:val="28"/>
        </w:rPr>
        <w:t xml:space="preserve"> бланком наблюдений</w:t>
      </w:r>
      <w:r w:rsidR="00883269">
        <w:rPr>
          <w:bCs/>
          <w:sz w:val="28"/>
          <w:szCs w:val="28"/>
        </w:rPr>
        <w:t>, бланком анализа сайтов</w:t>
      </w:r>
      <w:r>
        <w:rPr>
          <w:bCs/>
          <w:sz w:val="28"/>
          <w:szCs w:val="28"/>
        </w:rPr>
        <w:t>).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Подробный разбор всех вопросов анкеты, пунктов из бланка наблюдений</w:t>
      </w:r>
      <w:r w:rsidR="00883269">
        <w:rPr>
          <w:bCs/>
          <w:sz w:val="28"/>
          <w:szCs w:val="28"/>
        </w:rPr>
        <w:t xml:space="preserve"> и анализа сайтов</w:t>
      </w:r>
      <w:r>
        <w:rPr>
          <w:bCs/>
          <w:sz w:val="28"/>
          <w:szCs w:val="28"/>
        </w:rPr>
        <w:t xml:space="preserve">- принципы, методы заполнения. 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в форме обратной связи, ответы на вопросы экспертов и интервьюеров по инструментариям и методике проведения исследования.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Доведение информации о системе контроля качества работы интервьюеров. </w:t>
      </w:r>
    </w:p>
    <w:p w:rsidR="009A6C61" w:rsidRPr="00B63874" w:rsidRDefault="00883269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Раздача письменных памяток</w:t>
      </w:r>
      <w:r w:rsidR="009A6C61">
        <w:rPr>
          <w:bCs/>
          <w:sz w:val="28"/>
          <w:szCs w:val="28"/>
        </w:rPr>
        <w:t xml:space="preserve">. 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63874">
        <w:rPr>
          <w:bCs/>
          <w:sz w:val="28"/>
          <w:szCs w:val="28"/>
          <w:u w:val="single"/>
        </w:rPr>
        <w:t>Проведение полевого этапа (сбора данных).</w:t>
      </w:r>
    </w:p>
    <w:p w:rsidR="009A6C61" w:rsidRPr="009C47A5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47A5">
        <w:rPr>
          <w:bCs/>
          <w:sz w:val="28"/>
          <w:szCs w:val="28"/>
        </w:rPr>
        <w:t xml:space="preserve">Сбор полевых данных осуществляется согласно предварительному графику посещения организаций </w:t>
      </w:r>
      <w:r w:rsidR="002419A8">
        <w:rPr>
          <w:bCs/>
          <w:sz w:val="28"/>
          <w:szCs w:val="28"/>
        </w:rPr>
        <w:t xml:space="preserve">в сфере культуры. </w:t>
      </w:r>
    </w:p>
    <w:p w:rsidR="009A6C61" w:rsidRDefault="009C47A5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47A5">
        <w:rPr>
          <w:bCs/>
          <w:sz w:val="28"/>
          <w:szCs w:val="28"/>
        </w:rPr>
        <w:t>К</w:t>
      </w:r>
      <w:r w:rsidR="009A6C61" w:rsidRPr="009C47A5">
        <w:rPr>
          <w:bCs/>
          <w:sz w:val="28"/>
          <w:szCs w:val="28"/>
        </w:rPr>
        <w:t>ажд</w:t>
      </w:r>
      <w:r w:rsidRPr="009C47A5">
        <w:rPr>
          <w:bCs/>
          <w:sz w:val="28"/>
          <w:szCs w:val="28"/>
        </w:rPr>
        <w:t>ая</w:t>
      </w:r>
      <w:r w:rsidR="009A6C61" w:rsidRPr="009C47A5">
        <w:rPr>
          <w:bCs/>
          <w:sz w:val="28"/>
          <w:szCs w:val="28"/>
        </w:rPr>
        <w:t xml:space="preserve"> организаци</w:t>
      </w:r>
      <w:r w:rsidRPr="009C47A5">
        <w:rPr>
          <w:bCs/>
          <w:sz w:val="28"/>
          <w:szCs w:val="28"/>
        </w:rPr>
        <w:t>я</w:t>
      </w:r>
      <w:r w:rsidR="009A6C61" w:rsidRPr="009C47A5">
        <w:rPr>
          <w:bCs/>
          <w:sz w:val="28"/>
          <w:szCs w:val="28"/>
        </w:rPr>
        <w:t xml:space="preserve"> будет </w:t>
      </w:r>
      <w:r w:rsidRPr="009C47A5">
        <w:rPr>
          <w:bCs/>
          <w:sz w:val="28"/>
          <w:szCs w:val="28"/>
        </w:rPr>
        <w:t>проинформирована</w:t>
      </w:r>
      <w:r w:rsidR="009A6C61" w:rsidRPr="009C47A5">
        <w:rPr>
          <w:bCs/>
          <w:sz w:val="28"/>
          <w:szCs w:val="28"/>
        </w:rPr>
        <w:t xml:space="preserve"> о проведении независимой оценки качества. Дата посещения организации будет согласовываться с руковод</w:t>
      </w:r>
      <w:r w:rsidR="00883269">
        <w:rPr>
          <w:bCs/>
          <w:sz w:val="28"/>
          <w:szCs w:val="28"/>
        </w:rPr>
        <w:t>ителями оцениваемых организаций.</w:t>
      </w:r>
    </w:p>
    <w:p w:rsidR="009A6C61" w:rsidRPr="00B63874" w:rsidRDefault="00883269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Интервьюеры</w:t>
      </w:r>
      <w:r w:rsidR="009A6C61">
        <w:rPr>
          <w:bCs/>
          <w:sz w:val="28"/>
          <w:szCs w:val="28"/>
        </w:rPr>
        <w:t xml:space="preserve"> проводят</w:t>
      </w:r>
      <w:r>
        <w:rPr>
          <w:bCs/>
          <w:sz w:val="28"/>
          <w:szCs w:val="28"/>
        </w:rPr>
        <w:t xml:space="preserve"> наблюдение, </w:t>
      </w:r>
      <w:r w:rsidR="009A6C61">
        <w:rPr>
          <w:bCs/>
          <w:sz w:val="28"/>
          <w:szCs w:val="28"/>
        </w:rPr>
        <w:t xml:space="preserve">фиксирование визуальных показателей, дистанционно проводят контент-анализ интернет-сайтов, каналов связи. 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49DF">
        <w:rPr>
          <w:bCs/>
          <w:sz w:val="28"/>
          <w:szCs w:val="28"/>
        </w:rPr>
        <w:t>Опрос получателей услуг осуществляется при непосредственном посещении организации интервьюерами</w:t>
      </w:r>
      <w:r w:rsidR="002419A8">
        <w:rPr>
          <w:bCs/>
          <w:sz w:val="28"/>
          <w:szCs w:val="28"/>
        </w:rPr>
        <w:t xml:space="preserve"> (не менее 50% респондентов) и с помощью </w:t>
      </w:r>
      <w:r w:rsidR="003D0F21">
        <w:rPr>
          <w:bCs/>
          <w:sz w:val="28"/>
          <w:szCs w:val="28"/>
        </w:rPr>
        <w:t>интернет-опроса</w:t>
      </w:r>
      <w:r w:rsidR="0029613B">
        <w:rPr>
          <w:bCs/>
          <w:sz w:val="28"/>
          <w:szCs w:val="28"/>
        </w:rPr>
        <w:t xml:space="preserve">, </w:t>
      </w:r>
      <w:r w:rsidR="002419A8">
        <w:rPr>
          <w:bCs/>
          <w:sz w:val="28"/>
          <w:szCs w:val="28"/>
        </w:rPr>
        <w:t>телефонного опроса</w:t>
      </w:r>
      <w:r w:rsidR="0029613B">
        <w:rPr>
          <w:bCs/>
          <w:sz w:val="28"/>
          <w:szCs w:val="28"/>
        </w:rPr>
        <w:t>,</w:t>
      </w:r>
      <w:r w:rsidR="00C157E7">
        <w:rPr>
          <w:bCs/>
          <w:sz w:val="28"/>
          <w:szCs w:val="28"/>
        </w:rPr>
        <w:t xml:space="preserve"> </w:t>
      </w:r>
      <w:r w:rsidR="0029613B">
        <w:rPr>
          <w:bCs/>
          <w:sz w:val="28"/>
          <w:szCs w:val="28"/>
        </w:rPr>
        <w:t>специализированных технических устройств</w:t>
      </w:r>
      <w:r w:rsidR="0029613B" w:rsidRPr="0029613B">
        <w:rPr>
          <w:bCs/>
          <w:sz w:val="28"/>
          <w:szCs w:val="28"/>
        </w:rPr>
        <w:t xml:space="preserve"> (терминал)</w:t>
      </w:r>
      <w:r w:rsidR="0029613B">
        <w:rPr>
          <w:bCs/>
          <w:sz w:val="28"/>
          <w:szCs w:val="28"/>
        </w:rPr>
        <w:t>.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Основные процедуры анализа данных: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1.</w:t>
      </w:r>
      <w:r w:rsidRPr="00B63874">
        <w:rPr>
          <w:bCs/>
          <w:sz w:val="28"/>
          <w:szCs w:val="28"/>
        </w:rPr>
        <w:tab/>
        <w:t>Способ обработки массива эмпирических данных, используемый в исследовании: машинный.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2.</w:t>
      </w:r>
      <w:r w:rsidRPr="00B63874">
        <w:rPr>
          <w:bCs/>
          <w:sz w:val="28"/>
          <w:szCs w:val="28"/>
        </w:rPr>
        <w:tab/>
        <w:t>Данные анализируются в</w:t>
      </w:r>
      <w:r>
        <w:rPr>
          <w:bCs/>
          <w:sz w:val="28"/>
          <w:szCs w:val="28"/>
        </w:rPr>
        <w:t xml:space="preserve"> программном пакете Excel </w:t>
      </w:r>
      <w:r w:rsidRPr="001A6F97">
        <w:rPr>
          <w:bCs/>
          <w:sz w:val="28"/>
          <w:szCs w:val="28"/>
        </w:rPr>
        <w:t>Microsoft Office 2013</w:t>
      </w:r>
      <w:r>
        <w:rPr>
          <w:bCs/>
          <w:sz w:val="28"/>
          <w:szCs w:val="28"/>
        </w:rPr>
        <w:t>.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Этапы обработки данных:</w:t>
      </w:r>
    </w:p>
    <w:p w:rsidR="009A6C61" w:rsidRPr="00B63874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 xml:space="preserve">Ввод </w:t>
      </w:r>
      <w:r w:rsidRPr="001A6F97">
        <w:rPr>
          <w:bCs/>
          <w:sz w:val="28"/>
          <w:szCs w:val="28"/>
        </w:rPr>
        <w:t xml:space="preserve">операторами </w:t>
      </w:r>
      <w:r w:rsidRPr="00B63874">
        <w:rPr>
          <w:bCs/>
          <w:sz w:val="28"/>
          <w:szCs w:val="28"/>
        </w:rPr>
        <w:t xml:space="preserve">полученных эмпирических данных в статистический </w:t>
      </w:r>
      <w:r w:rsidRPr="00B63874">
        <w:rPr>
          <w:bCs/>
          <w:sz w:val="28"/>
          <w:szCs w:val="28"/>
        </w:rPr>
        <w:lastRenderedPageBreak/>
        <w:t>массив в формате *</w:t>
      </w:r>
      <w:r>
        <w:rPr>
          <w:bCs/>
          <w:sz w:val="28"/>
          <w:szCs w:val="28"/>
          <w:lang w:val="en-US"/>
        </w:rPr>
        <w:t>xlsx</w:t>
      </w:r>
      <w:r w:rsidRPr="00B63874">
        <w:rPr>
          <w:bCs/>
          <w:sz w:val="28"/>
          <w:szCs w:val="28"/>
        </w:rPr>
        <w:t>.</w:t>
      </w:r>
    </w:p>
    <w:p w:rsidR="009A6C61" w:rsidRPr="00B63874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оверка массива данных на ошибки кодировки</w:t>
      </w:r>
      <w:r w:rsidRPr="00B63874">
        <w:rPr>
          <w:bCs/>
          <w:sz w:val="28"/>
          <w:szCs w:val="28"/>
        </w:rPr>
        <w:t>.</w:t>
      </w:r>
    </w:p>
    <w:p w:rsidR="009A6C61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Формирование сводного итогового массива</w:t>
      </w:r>
      <w:r>
        <w:rPr>
          <w:bCs/>
          <w:sz w:val="28"/>
          <w:szCs w:val="28"/>
        </w:rPr>
        <w:t xml:space="preserve"> по каждому учреждению.</w:t>
      </w:r>
    </w:p>
    <w:p w:rsidR="009A6C61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6F97">
        <w:rPr>
          <w:bCs/>
          <w:sz w:val="28"/>
          <w:szCs w:val="28"/>
        </w:rPr>
        <w:t xml:space="preserve">Расчёт стандартных показателей оценки качества услуг организаций </w:t>
      </w:r>
      <w:r w:rsidR="006E403D">
        <w:rPr>
          <w:bCs/>
          <w:sz w:val="28"/>
          <w:szCs w:val="28"/>
        </w:rPr>
        <w:t>в сфере культуры</w:t>
      </w:r>
      <w:r w:rsidR="00883269">
        <w:rPr>
          <w:bCs/>
          <w:sz w:val="28"/>
          <w:szCs w:val="28"/>
        </w:rPr>
        <w:t xml:space="preserve">. </w:t>
      </w:r>
    </w:p>
    <w:p w:rsidR="009A6C61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6F97">
        <w:rPr>
          <w:bCs/>
          <w:sz w:val="28"/>
          <w:szCs w:val="28"/>
        </w:rPr>
        <w:t xml:space="preserve">Расчёт рейтингов организаций </w:t>
      </w:r>
      <w:r w:rsidR="006E403D">
        <w:rPr>
          <w:bCs/>
          <w:sz w:val="28"/>
          <w:szCs w:val="28"/>
        </w:rPr>
        <w:t xml:space="preserve">в сфере культуры </w:t>
      </w:r>
      <w:r w:rsidRPr="001A6F97">
        <w:rPr>
          <w:bCs/>
          <w:sz w:val="28"/>
          <w:szCs w:val="28"/>
        </w:rPr>
        <w:t>(по</w:t>
      </w:r>
      <w:r>
        <w:rPr>
          <w:bCs/>
          <w:sz w:val="28"/>
          <w:szCs w:val="28"/>
        </w:rPr>
        <w:t xml:space="preserve"> отдельным группам показателей)</w:t>
      </w:r>
      <w:r w:rsidR="00A73F6A">
        <w:rPr>
          <w:bCs/>
          <w:sz w:val="28"/>
          <w:szCs w:val="28"/>
        </w:rPr>
        <w:t xml:space="preserve"> </w:t>
      </w:r>
      <w:r w:rsidR="001811E6">
        <w:rPr>
          <w:bCs/>
          <w:sz w:val="28"/>
          <w:szCs w:val="28"/>
        </w:rPr>
        <w:t>в разрезе типов организаций</w:t>
      </w:r>
      <w:r>
        <w:rPr>
          <w:bCs/>
          <w:sz w:val="28"/>
          <w:szCs w:val="28"/>
        </w:rPr>
        <w:t>.</w:t>
      </w:r>
    </w:p>
    <w:p w:rsidR="009A6C61" w:rsidRPr="007D20B4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Построение</w:t>
      </w:r>
      <w:r w:rsidRPr="00A7758D">
        <w:rPr>
          <w:bCs/>
          <w:sz w:val="28"/>
          <w:szCs w:val="28"/>
        </w:rPr>
        <w:t xml:space="preserve"> диаграмм, графиков по результатам проведенной </w:t>
      </w:r>
      <w:r w:rsidRPr="007D20B4">
        <w:rPr>
          <w:bCs/>
          <w:sz w:val="28"/>
          <w:szCs w:val="28"/>
        </w:rPr>
        <w:t>независимой оценки организаций.</w:t>
      </w:r>
    </w:p>
    <w:p w:rsidR="009A6C61" w:rsidRDefault="009A6C61" w:rsidP="00DD46B1">
      <w:pPr>
        <w:widowControl w:val="0"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20B4">
        <w:rPr>
          <w:b/>
          <w:bCs/>
          <w:sz w:val="28"/>
          <w:szCs w:val="28"/>
        </w:rPr>
        <w:t xml:space="preserve">Результаты проведения оценки качества </w:t>
      </w:r>
      <w:r w:rsidR="00CF34C7" w:rsidRPr="007D20B4">
        <w:rPr>
          <w:b/>
          <w:bCs/>
          <w:sz w:val="28"/>
          <w:szCs w:val="28"/>
        </w:rPr>
        <w:t xml:space="preserve">условий оказания услуг </w:t>
      </w:r>
      <w:r w:rsidR="0029613B">
        <w:rPr>
          <w:b/>
          <w:bCs/>
          <w:sz w:val="28"/>
          <w:szCs w:val="28"/>
        </w:rPr>
        <w:t>учреждениями культуры Московской области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Обобщение информации осуществляе</w:t>
      </w:r>
      <w:r>
        <w:rPr>
          <w:bCs/>
          <w:sz w:val="28"/>
          <w:szCs w:val="28"/>
        </w:rPr>
        <w:t xml:space="preserve">тся </w:t>
      </w:r>
      <w:r w:rsidRPr="00DD46B1">
        <w:rPr>
          <w:bCs/>
          <w:sz w:val="28"/>
          <w:szCs w:val="28"/>
        </w:rPr>
        <w:t>в соответствии с согласованным инструментарием исследования по каждой организации в следующей последовательности: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средних значений по каждому показателю оценки;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перевод значений показателей оценки в баллы;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значений по каждому критерию оценки в баллах;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итогового значения оценки по организации в баллах.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 xml:space="preserve">Расчет показателей независимой оценки осуществляется в соответствии с единым порядком расчета показателей, характеризующих общие критерии оценки качества условий оказания услуг </w:t>
      </w:r>
      <w:r w:rsidR="00DE6510">
        <w:rPr>
          <w:bCs/>
          <w:sz w:val="28"/>
          <w:szCs w:val="28"/>
        </w:rPr>
        <w:t xml:space="preserve">организациями в сфере культуры. 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 xml:space="preserve">При формировании таблиц с результатами исследования в разрезе организаций </w:t>
      </w:r>
      <w:r>
        <w:rPr>
          <w:bCs/>
          <w:sz w:val="28"/>
          <w:szCs w:val="28"/>
        </w:rPr>
        <w:t xml:space="preserve">будет </w:t>
      </w:r>
      <w:r w:rsidRPr="00DD46B1">
        <w:rPr>
          <w:bCs/>
          <w:sz w:val="28"/>
          <w:szCs w:val="28"/>
        </w:rPr>
        <w:t>проведена кодировка информации и предусмотрены фильтры по следующим позициям:</w:t>
      </w:r>
    </w:p>
    <w:p w:rsidR="00DD46B1" w:rsidRDefault="00DD46B1" w:rsidP="00546CAC">
      <w:pPr>
        <w:widowControl w:val="0"/>
        <w:numPr>
          <w:ilvl w:val="0"/>
          <w:numId w:val="15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метод заполнения анкеты;</w:t>
      </w:r>
    </w:p>
    <w:p w:rsidR="006E403D" w:rsidRPr="00DD46B1" w:rsidRDefault="006E403D" w:rsidP="00546CAC">
      <w:pPr>
        <w:widowControl w:val="0"/>
        <w:numPr>
          <w:ilvl w:val="0"/>
          <w:numId w:val="15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название организации;</w:t>
      </w:r>
    </w:p>
    <w:p w:rsidR="00DD46B1" w:rsidRPr="00DD46B1" w:rsidRDefault="00DD46B1" w:rsidP="00546CAC">
      <w:pPr>
        <w:widowControl w:val="0"/>
        <w:numPr>
          <w:ilvl w:val="0"/>
          <w:numId w:val="15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наименование населенного пункта.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 xml:space="preserve">Формирование рейтингов организаций по итогам независимой оценки </w:t>
      </w:r>
      <w:r w:rsidRPr="00DD46B1">
        <w:rPr>
          <w:bCs/>
          <w:sz w:val="28"/>
          <w:szCs w:val="28"/>
        </w:rPr>
        <w:lastRenderedPageBreak/>
        <w:t>осуществляется:</w:t>
      </w:r>
    </w:p>
    <w:p w:rsidR="00DD46B1" w:rsidRPr="00DD46B1" w:rsidRDefault="00DD46B1" w:rsidP="00546CAC">
      <w:pPr>
        <w:widowControl w:val="0"/>
        <w:numPr>
          <w:ilvl w:val="0"/>
          <w:numId w:val="1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в сфере культуры сводног</w:t>
      </w:r>
      <w:r w:rsidR="006E403D">
        <w:rPr>
          <w:bCs/>
          <w:sz w:val="28"/>
          <w:szCs w:val="28"/>
        </w:rPr>
        <w:t xml:space="preserve">о рейтинга по всем организациям. </w:t>
      </w:r>
    </w:p>
    <w:p w:rsidR="009A6C61" w:rsidRDefault="009A6C6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6076A">
        <w:rPr>
          <w:bCs/>
          <w:sz w:val="28"/>
          <w:szCs w:val="28"/>
        </w:rPr>
        <w:t xml:space="preserve">Результаты проведения </w:t>
      </w:r>
      <w:r w:rsidRPr="007D20B4">
        <w:rPr>
          <w:bCs/>
          <w:sz w:val="28"/>
          <w:szCs w:val="28"/>
        </w:rPr>
        <w:t>оценки качества</w:t>
      </w:r>
      <w:r w:rsidR="00CF34C7" w:rsidRPr="007D20B4">
        <w:rPr>
          <w:bCs/>
          <w:sz w:val="28"/>
          <w:szCs w:val="28"/>
        </w:rPr>
        <w:t xml:space="preserve"> условий оказания</w:t>
      </w:r>
      <w:r w:rsidRPr="007D20B4">
        <w:rPr>
          <w:bCs/>
          <w:sz w:val="28"/>
          <w:szCs w:val="28"/>
        </w:rPr>
        <w:t xml:space="preserve"> услуг</w:t>
      </w:r>
      <w:r w:rsidR="00A73F6A">
        <w:rPr>
          <w:bCs/>
          <w:sz w:val="28"/>
          <w:szCs w:val="28"/>
        </w:rPr>
        <w:t xml:space="preserve"> </w:t>
      </w:r>
      <w:r w:rsidR="00883269">
        <w:rPr>
          <w:bCs/>
          <w:sz w:val="28"/>
          <w:szCs w:val="28"/>
        </w:rPr>
        <w:t>организаци</w:t>
      </w:r>
      <w:r w:rsidR="00CF34C7">
        <w:rPr>
          <w:bCs/>
          <w:sz w:val="28"/>
          <w:szCs w:val="28"/>
        </w:rPr>
        <w:t>ями</w:t>
      </w:r>
      <w:r w:rsidR="00A73F6A">
        <w:rPr>
          <w:bCs/>
          <w:sz w:val="28"/>
          <w:szCs w:val="28"/>
        </w:rPr>
        <w:t xml:space="preserve"> </w:t>
      </w:r>
      <w:r w:rsidR="006E403D">
        <w:rPr>
          <w:bCs/>
          <w:sz w:val="28"/>
          <w:szCs w:val="28"/>
        </w:rPr>
        <w:t xml:space="preserve">в сфере культуры </w:t>
      </w:r>
      <w:r w:rsidRPr="0016076A">
        <w:rPr>
          <w:bCs/>
          <w:sz w:val="28"/>
          <w:szCs w:val="28"/>
        </w:rPr>
        <w:t>б</w:t>
      </w:r>
      <w:r w:rsidR="006E403D">
        <w:rPr>
          <w:bCs/>
          <w:sz w:val="28"/>
          <w:szCs w:val="28"/>
        </w:rPr>
        <w:t>удут оформлены в виде текстового</w:t>
      </w:r>
      <w:r w:rsidRPr="0016076A">
        <w:rPr>
          <w:bCs/>
          <w:sz w:val="28"/>
          <w:szCs w:val="28"/>
        </w:rPr>
        <w:t xml:space="preserve"> отчёт</w:t>
      </w:r>
      <w:r w:rsidR="006E403D">
        <w:rPr>
          <w:bCs/>
          <w:sz w:val="28"/>
          <w:szCs w:val="28"/>
        </w:rPr>
        <w:t>а</w:t>
      </w:r>
      <w:r w:rsidR="00A73F6A">
        <w:rPr>
          <w:bCs/>
          <w:sz w:val="28"/>
          <w:szCs w:val="28"/>
        </w:rPr>
        <w:t xml:space="preserve"> </w:t>
      </w:r>
      <w:r w:rsidRPr="0016076A">
        <w:rPr>
          <w:bCs/>
          <w:sz w:val="28"/>
          <w:szCs w:val="28"/>
        </w:rPr>
        <w:t>и презентации.</w:t>
      </w:r>
      <w:r w:rsidR="00A73F6A">
        <w:rPr>
          <w:bCs/>
          <w:sz w:val="28"/>
          <w:szCs w:val="28"/>
        </w:rPr>
        <w:t xml:space="preserve"> </w:t>
      </w:r>
      <w:r w:rsidRPr="00E6292D">
        <w:rPr>
          <w:bCs/>
          <w:sz w:val="28"/>
          <w:szCs w:val="28"/>
        </w:rPr>
        <w:t>Результаты исследования оформляются на бу</w:t>
      </w:r>
      <w:r>
        <w:rPr>
          <w:bCs/>
          <w:sz w:val="28"/>
          <w:szCs w:val="28"/>
        </w:rPr>
        <w:t>мажном и электронном носителях, содержат: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Описание методологии и процедуры проведения независимой оценки качества организаций;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Описание процесса сбора информации - способов получения информации</w:t>
      </w:r>
      <w:r>
        <w:rPr>
          <w:bCs/>
          <w:sz w:val="28"/>
          <w:szCs w:val="28"/>
        </w:rPr>
        <w:t>;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Описание и анализ собранной информации, обобщенной по показателям, характеризующим критерии оценки качества оказания услуг и по организациям;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Заполненные</w:t>
      </w:r>
      <w:r w:rsidRPr="00A7758D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ы</w:t>
      </w:r>
      <w:r w:rsidRPr="00A7758D">
        <w:rPr>
          <w:bCs/>
          <w:sz w:val="28"/>
          <w:szCs w:val="28"/>
        </w:rPr>
        <w:t xml:space="preserve"> (форм</w:t>
      </w:r>
      <w:r>
        <w:rPr>
          <w:bCs/>
          <w:sz w:val="28"/>
          <w:szCs w:val="28"/>
        </w:rPr>
        <w:t>ы</w:t>
      </w:r>
      <w:r w:rsidRPr="00A7758D">
        <w:rPr>
          <w:bCs/>
          <w:sz w:val="28"/>
          <w:szCs w:val="28"/>
        </w:rPr>
        <w:t>) предоставления</w:t>
      </w:r>
      <w:r>
        <w:rPr>
          <w:bCs/>
          <w:sz w:val="28"/>
          <w:szCs w:val="28"/>
        </w:rPr>
        <w:t xml:space="preserve"> информации, включающие</w:t>
      </w:r>
      <w:r w:rsidRPr="00A7758D">
        <w:rPr>
          <w:bCs/>
          <w:sz w:val="28"/>
          <w:szCs w:val="28"/>
        </w:rPr>
        <w:t xml:space="preserve"> показатели, единицы их измерения и расчет значения каждого показателя в баллах по каждой орган</w:t>
      </w:r>
      <w:r>
        <w:rPr>
          <w:bCs/>
          <w:sz w:val="28"/>
          <w:szCs w:val="28"/>
        </w:rPr>
        <w:t>изации</w:t>
      </w:r>
      <w:r w:rsidRPr="00A7758D">
        <w:rPr>
          <w:bCs/>
          <w:sz w:val="28"/>
          <w:szCs w:val="28"/>
        </w:rPr>
        <w:t>;</w:t>
      </w:r>
    </w:p>
    <w:p w:rsidR="00883269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Представление собранной информации в графическом виде, составление диаграмм, графиков по результатам проведенной независимой оценки организаций;</w:t>
      </w:r>
    </w:p>
    <w:p w:rsidR="00883269" w:rsidRPr="00883269" w:rsidRDefault="00883269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83269">
        <w:rPr>
          <w:bCs/>
          <w:sz w:val="28"/>
          <w:szCs w:val="28"/>
        </w:rPr>
        <w:t>Формирование в соответствии с интегральными результатами независимой оценки:</w:t>
      </w:r>
    </w:p>
    <w:p w:rsidR="00883269" w:rsidRPr="00883269" w:rsidRDefault="00883269" w:rsidP="00546CAC">
      <w:pPr>
        <w:widowControl w:val="0"/>
        <w:numPr>
          <w:ilvl w:val="0"/>
          <w:numId w:val="11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83269">
        <w:rPr>
          <w:bCs/>
          <w:sz w:val="28"/>
          <w:szCs w:val="28"/>
        </w:rPr>
        <w:t>рейтин</w:t>
      </w:r>
      <w:r w:rsidR="00DE6510">
        <w:rPr>
          <w:bCs/>
          <w:sz w:val="28"/>
          <w:szCs w:val="28"/>
        </w:rPr>
        <w:t>га организаций в сфере культуры.</w:t>
      </w:r>
    </w:p>
    <w:p w:rsidR="006D4938" w:rsidRPr="006D4938" w:rsidRDefault="00DE6510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аналитического отчета</w:t>
      </w:r>
      <w:r w:rsidR="006D4938" w:rsidRPr="006D4938">
        <w:rPr>
          <w:bCs/>
          <w:sz w:val="28"/>
          <w:szCs w:val="28"/>
        </w:rPr>
        <w:t xml:space="preserve"> и презентационных материалов о результатах сбора и обобщения информации о качестве условий оказания услуг</w:t>
      </w:r>
      <w:r>
        <w:rPr>
          <w:bCs/>
          <w:sz w:val="28"/>
          <w:szCs w:val="28"/>
        </w:rPr>
        <w:t xml:space="preserve"> организациями в сфере культуры</w:t>
      </w:r>
      <w:r w:rsidR="006D4938">
        <w:rPr>
          <w:bCs/>
          <w:sz w:val="28"/>
          <w:szCs w:val="28"/>
        </w:rPr>
        <w:t>:</w:t>
      </w:r>
    </w:p>
    <w:p w:rsidR="00546CAC" w:rsidRPr="00546CAC" w:rsidRDefault="00546CAC" w:rsidP="00546CAC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>результаты обобщения информации, размещенной на официальных сайтах организаций культуры и информационных стендах в помещениях указанных организаций;</w:t>
      </w:r>
    </w:p>
    <w:p w:rsidR="00546CAC" w:rsidRPr="00546CAC" w:rsidRDefault="00546CAC" w:rsidP="00546CAC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>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546CAC" w:rsidRPr="00546CAC" w:rsidRDefault="00546CAC" w:rsidP="00546CAC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 xml:space="preserve">перечень организаций по видам предоставляемых услуг (библиотеки, </w:t>
      </w:r>
      <w:r w:rsidRPr="00546CAC">
        <w:rPr>
          <w:bCs/>
          <w:sz w:val="28"/>
          <w:szCs w:val="28"/>
        </w:rPr>
        <w:lastRenderedPageBreak/>
        <w:t xml:space="preserve">музеи, культурно-досуговые организации, парки, кинотеатры, театры, цирки, зоосады и иные организации) с указанием полученных интегральных оценок, представляющий рейтинг указанных организаций;  </w:t>
      </w:r>
    </w:p>
    <w:p w:rsidR="00546CAC" w:rsidRDefault="00546CAC" w:rsidP="00546CAC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>отчеты о проведении независимой оценки качества условий оказания услуг по каждой оцениваемой организации с указанием значений по каждому показателю, характеризующему общие критерии оценки качества условий оказания услуг организациями культуры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Министерством труда и социальной защиты Российской Фед</w:t>
      </w:r>
      <w:r w:rsidR="002A4212">
        <w:rPr>
          <w:bCs/>
          <w:sz w:val="28"/>
          <w:szCs w:val="28"/>
        </w:rPr>
        <w:t>ерации от 31 мая 2018 г. № 344н.</w:t>
      </w:r>
    </w:p>
    <w:p w:rsidR="00DE6510" w:rsidRDefault="00DE6510" w:rsidP="009A6C61">
      <w:pPr>
        <w:pStyle w:val="11"/>
        <w:rPr>
          <w:sz w:val="28"/>
          <w:szCs w:val="22"/>
          <w:lang w:eastAsia="en-US"/>
        </w:rPr>
      </w:pPr>
      <w:bookmarkStart w:id="12" w:name="_Toc483214135"/>
      <w:bookmarkStart w:id="13" w:name="_Toc483214584"/>
      <w:bookmarkStart w:id="14" w:name="_Toc484502616"/>
      <w:bookmarkStart w:id="15" w:name="_Toc490657064"/>
      <w:bookmarkStart w:id="16" w:name="_Toc491435373"/>
      <w:bookmarkStart w:id="17" w:name="_Toc514089216"/>
      <w:bookmarkStart w:id="18" w:name="_Toc514089971"/>
    </w:p>
    <w:p w:rsidR="00673460" w:rsidRPr="001C57D3" w:rsidRDefault="00673460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  <w:bookmarkStart w:id="19" w:name="_Toc483214585"/>
      <w:bookmarkEnd w:id="12"/>
      <w:bookmarkEnd w:id="13"/>
      <w:bookmarkEnd w:id="14"/>
      <w:bookmarkEnd w:id="15"/>
      <w:bookmarkEnd w:id="16"/>
      <w:bookmarkEnd w:id="17"/>
      <w:bookmarkEnd w:id="18"/>
      <w:r w:rsidRPr="001C57D3">
        <w:rPr>
          <w:b/>
          <w:bCs/>
        </w:rPr>
        <w:t>Этапы</w:t>
      </w:r>
      <w:r w:rsidR="003C4A58" w:rsidRPr="001C57D3">
        <w:rPr>
          <w:b/>
          <w:bCs/>
        </w:rPr>
        <w:t xml:space="preserve"> и сроки</w:t>
      </w:r>
      <w:r w:rsidRPr="001C57D3">
        <w:rPr>
          <w:b/>
          <w:bCs/>
        </w:rPr>
        <w:t xml:space="preserve"> выполнения работ:</w:t>
      </w:r>
    </w:p>
    <w:tbl>
      <w:tblPr>
        <w:tblStyle w:val="afb"/>
        <w:tblW w:w="10456" w:type="dxa"/>
        <w:tblLook w:val="04A0" w:firstRow="1" w:lastRow="0" w:firstColumn="1" w:lastColumn="0" w:noHBand="0" w:noVBand="1"/>
      </w:tblPr>
      <w:tblGrid>
        <w:gridCol w:w="1101"/>
        <w:gridCol w:w="6095"/>
        <w:gridCol w:w="3260"/>
      </w:tblGrid>
      <w:tr w:rsidR="00510ACE" w:rsidRPr="001C57D3" w:rsidTr="00510ACE">
        <w:tc>
          <w:tcPr>
            <w:tcW w:w="1101" w:type="dxa"/>
          </w:tcPr>
          <w:p w:rsidR="00510ACE" w:rsidRPr="001C57D3" w:rsidRDefault="00510ACE" w:rsidP="00510AC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1C57D3">
              <w:rPr>
                <w:b/>
                <w:bCs/>
              </w:rPr>
              <w:t>П/п №</w:t>
            </w:r>
          </w:p>
        </w:tc>
        <w:tc>
          <w:tcPr>
            <w:tcW w:w="6095" w:type="dxa"/>
          </w:tcPr>
          <w:p w:rsidR="00510ACE" w:rsidRPr="001C57D3" w:rsidRDefault="00510ACE" w:rsidP="00510AC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1C57D3">
              <w:rPr>
                <w:b/>
                <w:bCs/>
              </w:rPr>
              <w:t>Вид работ</w:t>
            </w:r>
          </w:p>
        </w:tc>
        <w:tc>
          <w:tcPr>
            <w:tcW w:w="3260" w:type="dxa"/>
          </w:tcPr>
          <w:p w:rsidR="00510ACE" w:rsidRPr="005D3FCF" w:rsidRDefault="00510ACE" w:rsidP="00510AC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5D3FCF">
              <w:rPr>
                <w:b/>
                <w:bCs/>
              </w:rPr>
              <w:t>Сроки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1.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Подготовительный этап (разработка программы проведения НОК, инструментариев исследования)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5D3FCF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Май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2.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Организационный этап (разработка и программирование ссылок онлайн опроса, формирование контактных баз получателей услуг для телефонного опроса, уточнение электронных адресов официальных сайтов учреждений, запрос фотографий (согласно бланку наблюдения) от учреждений, контактных телефонов получателей услуг с целью телефонного опроса, контактных телефонов и ФИО лиц, ответственных за проведение НОК в учреждении культуры, количества реальных посетите</w:t>
            </w:r>
            <w:r>
              <w:rPr>
                <w:bCs/>
              </w:rPr>
              <w:t xml:space="preserve">лей в разрезе учреждений за 2023 </w:t>
            </w:r>
            <w:r w:rsidRPr="001C57D3">
              <w:rPr>
                <w:bCs/>
              </w:rPr>
              <w:t>год (количество получателей услуг по учреждениям)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5D3FCF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Май-Июнь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3.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Предоставление Заказчику и учреждениям ссылок на онлайн опрос, логина и пароля для входа в Личный кабинет (для контроля заполнения электронных анкет)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Май-Июнь 2023</w:t>
            </w:r>
          </w:p>
        </w:tc>
      </w:tr>
      <w:tr w:rsidR="001E709A" w:rsidRPr="001C57D3" w:rsidTr="00F501CB">
        <w:trPr>
          <w:trHeight w:val="825"/>
        </w:trPr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4.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Изучение и проверка информации, размещенной на официальных сайтах организаций культуры Московской области в информационно-телекоммуникационной сети «Интернет», заполнение бланков анализа сайтов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Май-Июнь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5.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tabs>
                <w:tab w:val="left" w:pos="5401"/>
              </w:tabs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Проведение онлайн опроса получателей услуг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Июнь-Сентябрь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6.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Сбор мнений получателей услуг о качестве условий оказания услуг организациями в сфере культуры Московской области в форме телефонного опроса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Июнь-Сентябрь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lastRenderedPageBreak/>
              <w:t>7.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Сбор мнений получателей услуг о качестве условий оказания услуг организациями в сфере культуры Московской области в форме личного опроса в учреждениях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Июнь-Сентябрь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8.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Анализ информационных стендов учреждений культуры.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Июнь-Сентябрь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9.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Обработка данных бланков наблюдений в учреждениях культуры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Сентябрь-Октябрь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10.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Проверка достоверности полученных мнений получателей услуг (по результатам опроса), формирование массива данных.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Сентябрь-Октябрь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11.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Размещение специализированных технических устройств</w:t>
            </w:r>
            <w:r w:rsidRPr="00C1789F">
              <w:rPr>
                <w:bCs/>
              </w:rPr>
              <w:t xml:space="preserve"> (терминал</w:t>
            </w:r>
            <w:r>
              <w:rPr>
                <w:bCs/>
              </w:rPr>
              <w:t>ов</w:t>
            </w:r>
            <w:r w:rsidRPr="00C1789F">
              <w:rPr>
                <w:bCs/>
              </w:rPr>
              <w:t xml:space="preserve">) </w:t>
            </w:r>
            <w:r>
              <w:rPr>
                <w:bCs/>
              </w:rPr>
              <w:t>в учреждениях культуры.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Июнь-Сентябрь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 xml:space="preserve">12. </w:t>
            </w:r>
          </w:p>
        </w:tc>
        <w:tc>
          <w:tcPr>
            <w:tcW w:w="6095" w:type="dxa"/>
          </w:tcPr>
          <w:p w:rsidR="001E709A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066DE">
              <w:rPr>
                <w:bCs/>
              </w:rPr>
              <w:t xml:space="preserve">Сбор мнений получателей услуг о качестве условий оказания услуг организациями в сфере культуры Московской области </w:t>
            </w:r>
            <w:r>
              <w:rPr>
                <w:bCs/>
              </w:rPr>
              <w:t>с помощью терминалов.</w:t>
            </w:r>
          </w:p>
        </w:tc>
        <w:tc>
          <w:tcPr>
            <w:tcW w:w="3260" w:type="dxa"/>
          </w:tcPr>
          <w:p w:rsidR="001E709A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Июнь-Сентябрь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Аналитический этап (анализ всех полученных данных, балловый расчет, формирование рейтингов учреждений, подготовка аналитического отчета об оценке качества условий оказания услуг организациями культуры Московской области)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</w:p>
        </w:tc>
      </w:tr>
      <w:tr w:rsidR="001E709A" w:rsidRPr="001C57D3" w:rsidTr="00510ACE">
        <w:tc>
          <w:tcPr>
            <w:tcW w:w="1101" w:type="dxa"/>
          </w:tcPr>
          <w:p w:rsidR="001E709A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10D4B">
              <w:rPr>
                <w:bCs/>
              </w:rPr>
              <w:t>Внесение результатов проведения независимой оценки качества условий оказания услуг организациями культуры Московской области в Личном кабинете оператора на официальном сайте в сети «Интернет» для размещения информации о государственных (муниципальных) учреждениях bus.gov.ru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Сентябрь-Октябрь 2023</w:t>
            </w:r>
          </w:p>
        </w:tc>
      </w:tr>
      <w:tr w:rsidR="001E709A" w:rsidRPr="001C57D3" w:rsidTr="00510ACE"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bCs/>
              </w:rPr>
              <w:t>Представление на заседании Общественного совета по проведению независимой оценки качества условий оказания услуг организациями культуры Московской области аналитического отчета по оценке качества условий оказания услуг организациями культуры Московской области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Ноябрь 2023</w:t>
            </w:r>
          </w:p>
        </w:tc>
      </w:tr>
      <w:tr w:rsidR="001E709A" w:rsidRPr="001C57D3" w:rsidTr="00110D4B">
        <w:trPr>
          <w:trHeight w:val="1513"/>
        </w:trPr>
        <w:tc>
          <w:tcPr>
            <w:tcW w:w="1101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095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 w:rsidRPr="001C57D3">
              <w:rPr>
                <w:color w:val="000000"/>
              </w:rPr>
              <w:t>Согласование с Общественным советом по проведению независимой оценки качества условий оказания услуг организациями культуры Московской области итогов проведения независимой оценки качества условий оказания услуг организациями культуры Московской области.</w:t>
            </w:r>
          </w:p>
        </w:tc>
        <w:tc>
          <w:tcPr>
            <w:tcW w:w="3260" w:type="dxa"/>
          </w:tcPr>
          <w:p w:rsidR="001E709A" w:rsidRPr="001C57D3" w:rsidRDefault="001E709A" w:rsidP="001E709A">
            <w:pPr>
              <w:widowControl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Ноябрь 2023</w:t>
            </w:r>
          </w:p>
        </w:tc>
      </w:tr>
    </w:tbl>
    <w:p w:rsidR="009823D9" w:rsidRDefault="009823D9" w:rsidP="00DE6510">
      <w:pPr>
        <w:rPr>
          <w:lang w:eastAsia="ru-RU"/>
        </w:rPr>
      </w:pPr>
    </w:p>
    <w:p w:rsidR="009823D9" w:rsidRDefault="009823D9" w:rsidP="00DE6510">
      <w:pPr>
        <w:rPr>
          <w:lang w:eastAsia="ru-RU"/>
        </w:rPr>
      </w:pPr>
    </w:p>
    <w:p w:rsidR="009823D9" w:rsidRDefault="009823D9" w:rsidP="00DE6510">
      <w:pPr>
        <w:rPr>
          <w:lang w:eastAsia="ru-RU"/>
        </w:rPr>
      </w:pPr>
    </w:p>
    <w:p w:rsidR="009823D9" w:rsidRDefault="009823D9" w:rsidP="00DE6510">
      <w:pPr>
        <w:rPr>
          <w:lang w:eastAsia="ru-RU"/>
        </w:rPr>
      </w:pPr>
    </w:p>
    <w:p w:rsidR="009823D9" w:rsidRDefault="009823D9" w:rsidP="00DE6510">
      <w:pPr>
        <w:rPr>
          <w:lang w:eastAsia="ru-RU"/>
        </w:rPr>
      </w:pPr>
    </w:p>
    <w:p w:rsidR="009823D9" w:rsidRDefault="009823D9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ED5BCB" w:rsidRDefault="00ED5BCB" w:rsidP="00DE6510">
      <w:pPr>
        <w:rPr>
          <w:lang w:eastAsia="ru-RU"/>
        </w:rPr>
      </w:pPr>
    </w:p>
    <w:p w:rsidR="00CA2091" w:rsidRDefault="00CA2091" w:rsidP="00CA2091">
      <w:pPr>
        <w:pStyle w:val="af9"/>
        <w:numPr>
          <w:ilvl w:val="0"/>
          <w:numId w:val="9"/>
        </w:numPr>
        <w:spacing w:line="360" w:lineRule="auto"/>
        <w:outlineLvl w:val="0"/>
        <w:rPr>
          <w:b/>
          <w:sz w:val="28"/>
          <w:lang w:eastAsia="ru-RU"/>
        </w:rPr>
      </w:pPr>
      <w:bookmarkStart w:id="20" w:name="_Toc56784289"/>
      <w:bookmarkStart w:id="21" w:name="_Toc87902828"/>
      <w:bookmarkStart w:id="22" w:name="_Toc152328287"/>
      <w:r w:rsidRPr="00B97734">
        <w:rPr>
          <w:b/>
          <w:sz w:val="28"/>
          <w:lang w:eastAsia="ru-RU"/>
        </w:rPr>
        <w:t>Результаты независимой оценки качества оказания услуг</w:t>
      </w:r>
      <w:bookmarkEnd w:id="20"/>
      <w:bookmarkEnd w:id="21"/>
      <w:bookmarkEnd w:id="22"/>
    </w:p>
    <w:p w:rsidR="00181B90" w:rsidRPr="00B97734" w:rsidRDefault="00181B90" w:rsidP="00181B90">
      <w:pPr>
        <w:pStyle w:val="af9"/>
        <w:spacing w:line="360" w:lineRule="auto"/>
        <w:ind w:left="1069"/>
        <w:outlineLvl w:val="0"/>
        <w:rPr>
          <w:b/>
          <w:sz w:val="28"/>
          <w:lang w:eastAsia="ru-RU"/>
        </w:rPr>
      </w:pPr>
    </w:p>
    <w:p w:rsidR="00CA2091" w:rsidRPr="0016693C" w:rsidRDefault="00CA2091" w:rsidP="00CA2091">
      <w:pPr>
        <w:keepNext/>
        <w:numPr>
          <w:ilvl w:val="1"/>
          <w:numId w:val="9"/>
        </w:numPr>
        <w:spacing w:line="360" w:lineRule="auto"/>
        <w:ind w:left="0" w:firstLine="709"/>
        <w:contextualSpacing/>
        <w:jc w:val="both"/>
        <w:outlineLvl w:val="0"/>
        <w:rPr>
          <w:b/>
          <w:sz w:val="28"/>
          <w:szCs w:val="28"/>
        </w:rPr>
      </w:pPr>
      <w:bookmarkStart w:id="23" w:name="_Toc496020648"/>
      <w:bookmarkStart w:id="24" w:name="_Toc529365317"/>
      <w:bookmarkStart w:id="25" w:name="_Toc18319402"/>
      <w:bookmarkStart w:id="26" w:name="_Toc20495331"/>
      <w:bookmarkStart w:id="27" w:name="_Toc24620348"/>
      <w:bookmarkStart w:id="28" w:name="_Toc56784290"/>
      <w:bookmarkStart w:id="29" w:name="_Toc87902829"/>
      <w:bookmarkStart w:id="30" w:name="_Toc152328288"/>
      <w:r w:rsidRPr="0016693C">
        <w:rPr>
          <w:b/>
          <w:sz w:val="28"/>
          <w:szCs w:val="28"/>
        </w:rPr>
        <w:t>Общая характеристика независимой оценки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CA2091" w:rsidRDefault="00CA2091" w:rsidP="00181B90">
      <w:pPr>
        <w:spacing w:line="360" w:lineRule="auto"/>
        <w:jc w:val="both"/>
        <w:rPr>
          <w:sz w:val="28"/>
          <w:szCs w:val="28"/>
          <w:lang w:eastAsia="ru-RU"/>
        </w:rPr>
      </w:pPr>
    </w:p>
    <w:p w:rsidR="003A0F00" w:rsidRPr="0016693C" w:rsidRDefault="003A0F00" w:rsidP="00181B9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>В ходе подготовки отчета были проан</w:t>
      </w:r>
      <w:r>
        <w:rPr>
          <w:sz w:val="28"/>
          <w:szCs w:val="28"/>
          <w:lang w:eastAsia="ru-RU"/>
        </w:rPr>
        <w:t xml:space="preserve">ализированы результаты оценки </w:t>
      </w:r>
      <w:r w:rsidR="00CA2091">
        <w:rPr>
          <w:sz w:val="28"/>
          <w:szCs w:val="28"/>
          <w:lang w:eastAsia="ru-RU"/>
        </w:rPr>
        <w:t>132</w:t>
      </w:r>
      <w:r w:rsidRPr="0016693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учреждений культуры Московской области</w:t>
      </w:r>
      <w:r w:rsidRPr="0016693C">
        <w:rPr>
          <w:sz w:val="28"/>
          <w:szCs w:val="28"/>
          <w:lang w:eastAsia="ru-RU"/>
        </w:rPr>
        <w:t>. В ходе проведения оценки использовались следующие методы:</w:t>
      </w:r>
    </w:p>
    <w:p w:rsidR="003A0F00" w:rsidRDefault="003A0F00" w:rsidP="00054359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02605">
        <w:rPr>
          <w:sz w:val="28"/>
          <w:szCs w:val="28"/>
          <w:lang w:eastAsia="ru-RU"/>
        </w:rPr>
        <w:t>онлайн опрос получателей услуг/посетителей учреждений культуры;</w:t>
      </w:r>
    </w:p>
    <w:p w:rsidR="003A0F00" w:rsidRDefault="003A0F00" w:rsidP="00054359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A94D38">
        <w:rPr>
          <w:sz w:val="28"/>
          <w:szCs w:val="28"/>
          <w:lang w:eastAsia="ru-RU"/>
        </w:rPr>
        <w:t>телефонный опрос получателей услуг/посетителей учреждений культуры;</w:t>
      </w:r>
    </w:p>
    <w:p w:rsidR="003A0F00" w:rsidRPr="00A94D38" w:rsidRDefault="003A0F00" w:rsidP="00054359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A94D38">
        <w:rPr>
          <w:sz w:val="28"/>
          <w:szCs w:val="28"/>
          <w:lang w:eastAsia="ru-RU"/>
        </w:rPr>
        <w:t>опрос получателей услуг/посетителей учреждений культуры с помощью терминалов;</w:t>
      </w:r>
    </w:p>
    <w:p w:rsidR="003A0F00" w:rsidRPr="0016693C" w:rsidRDefault="003A0F00" w:rsidP="00054359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 xml:space="preserve">наблюдение в учреждениях </w:t>
      </w:r>
      <w:r>
        <w:rPr>
          <w:sz w:val="28"/>
          <w:szCs w:val="28"/>
          <w:lang w:eastAsia="ru-RU"/>
        </w:rPr>
        <w:t>культуры</w:t>
      </w:r>
      <w:r w:rsidRPr="0016693C">
        <w:rPr>
          <w:sz w:val="28"/>
          <w:szCs w:val="28"/>
          <w:lang w:eastAsia="ru-RU"/>
        </w:rPr>
        <w:t>;</w:t>
      </w:r>
    </w:p>
    <w:p w:rsidR="003A0F00" w:rsidRPr="00B02605" w:rsidRDefault="003A0F00" w:rsidP="00054359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 xml:space="preserve">контент-анализ официальных сайтов учреждений </w:t>
      </w:r>
      <w:r>
        <w:rPr>
          <w:sz w:val="28"/>
          <w:szCs w:val="28"/>
          <w:lang w:eastAsia="ru-RU"/>
        </w:rPr>
        <w:t>культуры</w:t>
      </w:r>
      <w:r w:rsidRPr="00B02605">
        <w:rPr>
          <w:sz w:val="28"/>
          <w:szCs w:val="28"/>
          <w:lang w:eastAsia="ru-RU"/>
        </w:rPr>
        <w:t>.</w:t>
      </w:r>
    </w:p>
    <w:p w:rsidR="003A0F00" w:rsidRDefault="003A0F00" w:rsidP="00181B90">
      <w:pPr>
        <w:spacing w:line="360" w:lineRule="auto"/>
        <w:ind w:firstLine="709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 xml:space="preserve">Предварительно каждое учреждение </w:t>
      </w:r>
      <w:r>
        <w:rPr>
          <w:sz w:val="28"/>
          <w:szCs w:val="28"/>
          <w:lang w:eastAsia="ru-RU"/>
        </w:rPr>
        <w:t>культуры</w:t>
      </w:r>
      <w:r w:rsidRPr="0016693C">
        <w:rPr>
          <w:sz w:val="28"/>
          <w:szCs w:val="28"/>
          <w:lang w:eastAsia="ru-RU"/>
        </w:rPr>
        <w:t>, принимающее участие в независимой оценке</w:t>
      </w:r>
      <w:r>
        <w:rPr>
          <w:sz w:val="28"/>
          <w:szCs w:val="28"/>
          <w:lang w:eastAsia="ru-RU"/>
        </w:rPr>
        <w:t>, было проинформировано о датах и срока проведения независимой оценки</w:t>
      </w:r>
      <w:r w:rsidRPr="0016693C">
        <w:rPr>
          <w:sz w:val="28"/>
          <w:szCs w:val="28"/>
          <w:lang w:eastAsia="ru-RU"/>
        </w:rPr>
        <w:t>.</w:t>
      </w: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181B90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BE40F7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BE40F7">
      <w:pPr>
        <w:spacing w:line="360" w:lineRule="auto"/>
        <w:ind w:firstLine="709"/>
        <w:rPr>
          <w:sz w:val="28"/>
          <w:szCs w:val="28"/>
          <w:lang w:eastAsia="ru-RU"/>
        </w:rPr>
      </w:pPr>
    </w:p>
    <w:p w:rsidR="00190E2B" w:rsidRDefault="00190E2B" w:rsidP="00BE40F7">
      <w:pPr>
        <w:spacing w:line="360" w:lineRule="auto"/>
        <w:ind w:firstLine="709"/>
        <w:rPr>
          <w:lang w:eastAsia="ru-RU"/>
        </w:rPr>
        <w:sectPr w:rsidR="00190E2B" w:rsidSect="00F16BCB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0E1E03" w:rsidRDefault="000E1E03" w:rsidP="00BE40F7">
      <w:pPr>
        <w:spacing w:line="360" w:lineRule="auto"/>
        <w:ind w:firstLine="709"/>
        <w:jc w:val="center"/>
        <w:rPr>
          <w:lang w:eastAsia="ru-RU"/>
        </w:rPr>
      </w:pPr>
    </w:p>
    <w:p w:rsidR="000E1E03" w:rsidRPr="00BE40F7" w:rsidRDefault="000E1E03" w:rsidP="00BE40F7">
      <w:pPr>
        <w:pStyle w:val="af9"/>
        <w:numPr>
          <w:ilvl w:val="1"/>
          <w:numId w:val="9"/>
        </w:numPr>
        <w:jc w:val="center"/>
        <w:outlineLvl w:val="0"/>
        <w:rPr>
          <w:b/>
          <w:sz w:val="28"/>
          <w:lang w:eastAsia="ru-RU"/>
        </w:rPr>
      </w:pPr>
      <w:bookmarkStart w:id="31" w:name="_Toc87902830"/>
      <w:bookmarkStart w:id="32" w:name="_Toc152328289"/>
      <w:r w:rsidRPr="00BE40F7">
        <w:rPr>
          <w:b/>
          <w:sz w:val="28"/>
          <w:lang w:eastAsia="ru-RU"/>
        </w:rPr>
        <w:t>Рейтинги учреждений культуры</w:t>
      </w:r>
      <w:bookmarkEnd w:id="31"/>
      <w:bookmarkEnd w:id="32"/>
    </w:p>
    <w:p w:rsidR="000E1E03" w:rsidRPr="00BE40F7" w:rsidRDefault="000E1E03" w:rsidP="00BE40F7">
      <w:pPr>
        <w:pStyle w:val="af9"/>
        <w:jc w:val="center"/>
        <w:rPr>
          <w:lang w:eastAsia="ru-RU"/>
        </w:rPr>
      </w:pPr>
    </w:p>
    <w:p w:rsidR="000E1E03" w:rsidRPr="00BE40F7" w:rsidRDefault="000E1E03" w:rsidP="00BE40F7">
      <w:pPr>
        <w:keepNext/>
        <w:keepLines/>
        <w:suppressAutoHyphens w:val="0"/>
        <w:spacing w:before="240" w:line="259" w:lineRule="auto"/>
        <w:jc w:val="center"/>
        <w:outlineLvl w:val="0"/>
        <w:rPr>
          <w:b/>
          <w:sz w:val="28"/>
          <w:szCs w:val="28"/>
          <w:lang w:eastAsia="en-US"/>
        </w:rPr>
      </w:pPr>
      <w:bookmarkStart w:id="33" w:name="_Toc56784299"/>
      <w:bookmarkStart w:id="34" w:name="_Toc87902831"/>
      <w:bookmarkStart w:id="35" w:name="_Toc152328290"/>
      <w:r w:rsidRPr="00BE40F7">
        <w:rPr>
          <w:b/>
          <w:sz w:val="28"/>
          <w:szCs w:val="28"/>
          <w:lang w:eastAsia="en-US"/>
        </w:rPr>
        <w:t>Таблица 2.2.1. Общий рейтинг учреждений культуры Московской области</w:t>
      </w:r>
      <w:bookmarkEnd w:id="33"/>
      <w:bookmarkEnd w:id="34"/>
      <w:bookmarkEnd w:id="35"/>
    </w:p>
    <w:p w:rsidR="003A0F00" w:rsidRPr="00BE40F7" w:rsidRDefault="003A0F00" w:rsidP="00BE40F7">
      <w:pPr>
        <w:jc w:val="center"/>
        <w:rPr>
          <w:lang w:eastAsia="ru-RU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823"/>
        <w:gridCol w:w="5314"/>
        <w:gridCol w:w="956"/>
        <w:gridCol w:w="956"/>
        <w:gridCol w:w="956"/>
        <w:gridCol w:w="956"/>
        <w:gridCol w:w="956"/>
        <w:gridCol w:w="956"/>
        <w:gridCol w:w="956"/>
      </w:tblGrid>
      <w:tr w:rsidR="00ED5BCB" w:rsidRPr="00BE40F7" w:rsidTr="00422B86">
        <w:trPr>
          <w:trHeight w:val="3207"/>
          <w:tblHeader/>
        </w:trPr>
        <w:tc>
          <w:tcPr>
            <w:tcW w:w="960" w:type="dxa"/>
            <w:shd w:val="clear" w:color="auto" w:fill="auto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45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Городской округ</w:t>
            </w:r>
          </w:p>
        </w:tc>
        <w:tc>
          <w:tcPr>
            <w:tcW w:w="534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D5BCB" w:rsidRPr="00BE40F7" w:rsidRDefault="00ED5BCB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Рейтинговый балл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Пущино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«Центральная библиотека»/5039006451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«Дворец культуры «</w:t>
            </w:r>
            <w:proofErr w:type="spellStart"/>
            <w:r w:rsidRPr="00BE40F7">
              <w:rPr>
                <w:color w:val="000000"/>
              </w:rPr>
              <w:t>Тепловозостроитель</w:t>
            </w:r>
            <w:proofErr w:type="spellEnd"/>
            <w:r w:rsidRPr="00BE40F7">
              <w:rPr>
                <w:color w:val="000000"/>
              </w:rPr>
              <w:t>»/5022033810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«Дворец культуры «Коломна»/5022014694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Егорьевск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«Центральная библиотека ГО Егорьевск»/5011029385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Реутов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«Музейно-выставочный центр»/5012060211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«Мамонтовский сельский Дом культуры»/5031119125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«Сельский дом культуры «Ямкино»/5031089368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99,24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</w:t>
            </w:r>
          </w:p>
        </w:tc>
      </w:tr>
      <w:tr w:rsidR="00FE0436" w:rsidRPr="00BE40F7" w:rsidTr="00572C82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36" w:name="_GoBack"/>
            <w:r w:rsidRPr="00572C82">
              <w:rPr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572C82">
              <w:rPr>
                <w:color w:val="000000"/>
                <w:lang w:eastAsia="ru-RU"/>
              </w:rPr>
              <w:t xml:space="preserve">Пушкинский городской </w:t>
            </w:r>
            <w:r w:rsidRPr="00572C82">
              <w:rPr>
                <w:color w:val="000000"/>
                <w:lang w:eastAsia="ru-RU"/>
              </w:rPr>
              <w:lastRenderedPageBreak/>
              <w:t>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572C82">
              <w:rPr>
                <w:color w:val="000000"/>
              </w:rPr>
              <w:lastRenderedPageBreak/>
              <w:t>МБУ «Центральная библиотека города Красноармейск»/5023006872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2C82">
              <w:rPr>
                <w:b/>
                <w:bCs/>
                <w:color w:val="000000"/>
              </w:rPr>
              <w:t>98,39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2C82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2C82">
              <w:rPr>
                <w:b/>
                <w:bCs/>
                <w:color w:val="000000"/>
              </w:rPr>
              <w:t>98,3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2C82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2C82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2C82">
              <w:rPr>
                <w:b/>
                <w:bCs/>
                <w:color w:val="006100"/>
              </w:rPr>
              <w:t>99,24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572C82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2C82">
              <w:rPr>
                <w:b/>
                <w:bCs/>
                <w:color w:val="000000"/>
              </w:rPr>
              <w:t>7</w:t>
            </w:r>
          </w:p>
        </w:tc>
      </w:tr>
      <w:bookmarkEnd w:id="36"/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«Районный Дом культуры»/5031057824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Дмитровский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Автономное учреждение «Содружество домов культуры»/5044058624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Дом культуры «Кучино»/5012028465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«Дворец культуры «Цементник»/5022031202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«Централизованная библиотечная система г. Протвино»/5037001850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Протвино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«Ступинский историко-краеведческий музей»/5045030702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Ступино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Дмитровский драматический театр «Большое гнездо»/5007032988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«Центр досуга и культуры «Непецино»/5022088537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«Балашихинская картинная галерея»/5001039842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Лосино-Петровский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«Лосино-Петровская городская библиотека»/5050036481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 «Культурно-досуговый центр «Метролог»/5044065621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98,54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Красногорск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«Красногорский культурно-досуговый комплекс «Подмосковье»/5024145692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98,54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Орехово-Зуевский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Центр культуры и досуга «Мечта»/5034083678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Автономное учреждение «</w:t>
            </w:r>
            <w:proofErr w:type="spellStart"/>
            <w:r w:rsidRPr="00BE40F7">
              <w:rPr>
                <w:color w:val="000000"/>
              </w:rPr>
              <w:t>Поваровский</w:t>
            </w:r>
            <w:proofErr w:type="spellEnd"/>
            <w:r w:rsidRPr="00BE40F7">
              <w:rPr>
                <w:color w:val="000000"/>
              </w:rPr>
              <w:t xml:space="preserve"> культурный центр»/5044061578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«Центр досуга и культуры «Черкизово»/5022084701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Дом культуры «Чайка»/5012028313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«Досуговый центр «Солнышко»/5001044899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«Сельский центр культуры и досуга «Рассвет»/5001067575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Ступино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«Культурно-творческий центр»/5045030780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Кашира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Центральная библиотека МБУК «Библиотечно-информационный и досуговый центр»/5019029242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Серебряные пруды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МУ «Культурно-досуговый центр </w:t>
            </w:r>
            <w:proofErr w:type="spellStart"/>
            <w:r w:rsidRPr="00BE40F7">
              <w:rPr>
                <w:color w:val="000000"/>
              </w:rPr>
              <w:t>Узуновское</w:t>
            </w:r>
            <w:proofErr w:type="spellEnd"/>
            <w:r w:rsidRPr="00BE40F7">
              <w:rPr>
                <w:color w:val="000000"/>
              </w:rPr>
              <w:t xml:space="preserve"> ГО Серебряные Пруды Московской области»/5076007527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Городской </w:t>
            </w:r>
            <w:r w:rsidRPr="00BE40F7">
              <w:rPr>
                <w:color w:val="000000"/>
                <w:lang w:eastAsia="ru-RU"/>
              </w:rPr>
              <w:lastRenderedPageBreak/>
              <w:t>округ Жуковский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>МУК «Жуковская централизованная библиотеч</w:t>
            </w:r>
            <w:r w:rsidRPr="00BE40F7">
              <w:rPr>
                <w:color w:val="000000"/>
              </w:rPr>
              <w:lastRenderedPageBreak/>
              <w:t>ная система»/5013043307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lastRenderedPageBreak/>
              <w:t>95,75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«Ногинский центр культуры и творчества «Глухово»/5031039222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 культуры и искусств»/5031065550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Жуковский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 «Молодёжный культурно-досуговый центр»/5041023609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Реутов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«Историко-краеведческий музей»/5001043013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E40F7">
              <w:rPr>
                <w:color w:val="000000"/>
              </w:rPr>
              <w:t>Мунципальное</w:t>
            </w:r>
            <w:proofErr w:type="spellEnd"/>
            <w:r w:rsidRPr="00BE40F7">
              <w:rPr>
                <w:color w:val="000000"/>
              </w:rPr>
              <w:t xml:space="preserve"> учреждение культуры «Красногорская централизованная библиотечная система»/5024049879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Красногорск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«Централизованная библиотечная система»/5045033005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Городской </w:t>
            </w:r>
            <w:r w:rsidRPr="00BE40F7">
              <w:rPr>
                <w:color w:val="000000"/>
                <w:lang w:eastAsia="ru-RU"/>
              </w:rPr>
              <w:lastRenderedPageBreak/>
              <w:t>округ Ступино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 xml:space="preserve">Муниципальное бюджетное учреждения «Центр </w:t>
            </w:r>
            <w:r w:rsidRPr="00BE40F7">
              <w:rPr>
                <w:color w:val="000000"/>
              </w:rPr>
              <w:lastRenderedPageBreak/>
              <w:t>культурного и спортивного развития»/5044067788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lastRenderedPageBreak/>
              <w:t>98,38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«Андреевка»/5044065928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«Городской культурно-досуговый центр»/5044067996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  «Центральная библиотека им. А.С. Пушкина Богородского ГО»/5031075076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«Дом культуры Ожерелье»/5019013355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Кашира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 МБУК «Краеведческий музей г. Железнодорожного»/5012025217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Муниципальное казенное учреждение культуры «Лотошинская централизованная библиотечная система»/5071004699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Городской </w:t>
            </w:r>
            <w:r w:rsidRPr="00BE40F7">
              <w:rPr>
                <w:color w:val="000000"/>
                <w:lang w:eastAsia="ru-RU"/>
              </w:rPr>
              <w:lastRenderedPageBreak/>
              <w:t>округ Лотошино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>МУК «Воскресенская централизованная библио</w:t>
            </w:r>
            <w:r w:rsidRPr="00BE40F7">
              <w:rPr>
                <w:color w:val="000000"/>
              </w:rPr>
              <w:lastRenderedPageBreak/>
              <w:t>течная система»/5005038832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lastRenderedPageBreak/>
              <w:t>96,16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Воскресенск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«Дворец культуры имени В. Н. Леонова»/5014009027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Зарайск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«Сельский Дом культуры «Центральный»/5031070825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и спорта «Культурно-спортивный центр «Истра»/5044067354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Центр досуга «Восточный»/5025031970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Лобня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«Культурно-досуговый центр пос. Новый»/5011029360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Егорьевск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«Сельский центр культуры и досуга «Радуга»/5001058161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</w:t>
            </w:r>
            <w:r w:rsidRPr="00BE40F7">
              <w:rPr>
                <w:color w:val="000000"/>
                <w:lang w:eastAsia="ru-RU"/>
              </w:rPr>
              <w:lastRenderedPageBreak/>
              <w:t>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>МБУК «Дворец культуры «Балашиха»/5001053117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«Дом культуры на площади Пушкина»/5034083340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83,4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50</w:t>
            </w:r>
          </w:p>
        </w:tc>
      </w:tr>
      <w:tr w:rsidR="00FE0436" w:rsidRPr="00BE40F7" w:rsidTr="00BF77CB">
        <w:trPr>
          <w:trHeight w:val="20"/>
        </w:trPr>
        <w:tc>
          <w:tcPr>
            <w:tcW w:w="960" w:type="dxa"/>
            <w:shd w:val="clear" w:color="auto" w:fill="FFFF00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77CB">
              <w:rPr>
                <w:color w:val="000000"/>
                <w:highlight w:val="yellow"/>
                <w:lang w:eastAsia="ru-RU"/>
              </w:rPr>
              <w:t>53</w:t>
            </w:r>
          </w:p>
        </w:tc>
        <w:tc>
          <w:tcPr>
            <w:tcW w:w="1645" w:type="dxa"/>
            <w:shd w:val="clear" w:color="auto" w:fill="FFFF00"/>
            <w:vAlign w:val="center"/>
            <w:hideMark/>
          </w:tcPr>
          <w:p w:rsidR="00FE0436" w:rsidRPr="00BE40F7" w:rsidRDefault="00BF77CB" w:rsidP="00BE40F7">
            <w:pPr>
              <w:suppressAutoHyphens w:val="0"/>
              <w:rPr>
                <w:color w:val="000000"/>
                <w:lang w:eastAsia="ru-RU"/>
              </w:rPr>
            </w:pPr>
            <w:r w:rsidRPr="00BF77CB">
              <w:rPr>
                <w:color w:val="000000"/>
                <w:highlight w:val="yellow"/>
                <w:lang w:eastAsia="ru-RU"/>
              </w:rPr>
              <w:t>Пушкинский городской округ</w:t>
            </w:r>
          </w:p>
        </w:tc>
        <w:tc>
          <w:tcPr>
            <w:tcW w:w="534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BF77CB">
              <w:rPr>
                <w:color w:val="000000"/>
                <w:highlight w:val="yellow"/>
              </w:rPr>
              <w:t>МАУ  «Красноармейский городской Дворец культуры»/5023006576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96,97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97,63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88,5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96,6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98,7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95,68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BF77CB">
              <w:rPr>
                <w:b/>
                <w:bCs/>
                <w:color w:val="000000"/>
                <w:highlight w:val="yellow"/>
              </w:rPr>
              <w:t>51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6D0884" w:rsidRDefault="00BF77CB" w:rsidP="00BE40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Орехово-зуевский </w:t>
            </w:r>
            <w:r w:rsidR="00FE0436" w:rsidRPr="006D0884">
              <w:rPr>
                <w:color w:val="000000"/>
                <w:lang w:eastAsia="ru-RU"/>
              </w:rPr>
              <w:t>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6D0884">
              <w:rPr>
                <w:color w:val="000000"/>
              </w:rPr>
              <w:t>МУК «Ленино-</w:t>
            </w:r>
            <w:proofErr w:type="spellStart"/>
            <w:r w:rsidRPr="006D0884">
              <w:rPr>
                <w:color w:val="000000"/>
              </w:rPr>
              <w:t>Снегиревский</w:t>
            </w:r>
            <w:proofErr w:type="spellEnd"/>
            <w:r w:rsidRPr="006D0884">
              <w:rPr>
                <w:color w:val="000000"/>
              </w:rPr>
              <w:t xml:space="preserve"> военно-исторический музей»/5017053560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91,67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85,8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95,49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D0884">
              <w:rPr>
                <w:b/>
                <w:bCs/>
                <w:color w:val="000000"/>
              </w:rPr>
              <w:t>52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Истра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 культуры и досуга»/5024108764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82,2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Красногорск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</w:t>
            </w:r>
            <w:proofErr w:type="spellStart"/>
            <w:r w:rsidRPr="00BE40F7">
              <w:rPr>
                <w:color w:val="000000"/>
              </w:rPr>
              <w:t>Молзинский</w:t>
            </w:r>
            <w:proofErr w:type="spellEnd"/>
            <w:r w:rsidRPr="00BE40F7">
              <w:rPr>
                <w:color w:val="000000"/>
              </w:rPr>
              <w:t xml:space="preserve"> сельский Дом культуры»/5031074756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95,32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«Библиотечно-информационный и досуговый центр» ГО Бронницы/5002003870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95,32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Бронни</w:t>
            </w:r>
            <w:r w:rsidRPr="00BE40F7">
              <w:rPr>
                <w:color w:val="000000"/>
                <w:lang w:eastAsia="ru-RU"/>
              </w:rPr>
              <w:lastRenderedPageBreak/>
              <w:t>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>МБУК Центр культурного развития «Вертикаль»/5039007751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82,5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95,26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Пущино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«Центр досуга и культуры «</w:t>
            </w:r>
            <w:proofErr w:type="spellStart"/>
            <w:r w:rsidRPr="00BE40F7">
              <w:rPr>
                <w:color w:val="000000"/>
              </w:rPr>
              <w:t>Акатьево</w:t>
            </w:r>
            <w:proofErr w:type="spellEnd"/>
            <w:r w:rsidRPr="00BE40F7">
              <w:rPr>
                <w:color w:val="000000"/>
              </w:rPr>
              <w:t>»/5022088015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95,26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«Культурный центр «Обухово»/5031038331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83,4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</w:t>
            </w:r>
            <w:proofErr w:type="spellStart"/>
            <w:r w:rsidRPr="00BE40F7">
              <w:rPr>
                <w:color w:val="000000"/>
              </w:rPr>
              <w:t>Михалевский</w:t>
            </w:r>
            <w:proofErr w:type="spellEnd"/>
            <w:r w:rsidRPr="00BE40F7">
              <w:rPr>
                <w:color w:val="000000"/>
              </w:rPr>
              <w:t xml:space="preserve"> культурно-досуговый центр»/5011029353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Егорьевск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«Школа ремёсел»/5022033344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Дом культуры «Саввино»/5012028296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82,7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«Дворец культуры»/5013041853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Жуковский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«Организационно-просветительский центр культуры»/5022560830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Городской </w:t>
            </w:r>
            <w:r w:rsidRPr="00BE40F7">
              <w:rPr>
                <w:color w:val="000000"/>
                <w:lang w:eastAsia="ru-RU"/>
              </w:rPr>
              <w:lastRenderedPageBreak/>
              <w:t>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 xml:space="preserve">МАУК «Культурно-выставочный комплекс </w:t>
            </w:r>
            <w:r w:rsidRPr="00BE40F7">
              <w:rPr>
                <w:color w:val="000000"/>
              </w:rPr>
              <w:lastRenderedPageBreak/>
              <w:t>«Знаменское-</w:t>
            </w:r>
            <w:proofErr w:type="spellStart"/>
            <w:r w:rsidRPr="00BE40F7">
              <w:rPr>
                <w:color w:val="000000"/>
              </w:rPr>
              <w:t>Губайлово</w:t>
            </w:r>
            <w:proofErr w:type="spellEnd"/>
            <w:r w:rsidRPr="00BE40F7">
              <w:rPr>
                <w:color w:val="000000"/>
              </w:rPr>
              <w:t>»/5024149552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lastRenderedPageBreak/>
              <w:t>96,64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Красногорск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«Дом культуры «Испытатель»/5044068171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Лобня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«Городской центр культуры и досуга»/5022558359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69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МБУК ГО Луховицы Московской области «Луховицкая </w:t>
            </w:r>
            <w:proofErr w:type="spellStart"/>
            <w:r w:rsidRPr="00BE40F7">
              <w:rPr>
                <w:color w:val="000000"/>
              </w:rPr>
              <w:t>межпоселенческая</w:t>
            </w:r>
            <w:proofErr w:type="spellEnd"/>
            <w:r w:rsidRPr="00BE40F7">
              <w:rPr>
                <w:color w:val="000000"/>
              </w:rPr>
              <w:t xml:space="preserve"> библиотека имени поэта Ивана Игнатьевича Морозова»/5072723618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«Районный Дом культуры «Старт»/5072722830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81,7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драматический театр «Стрела» для детей и взрослых/5013045505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94,3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Лобня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«Центр культуры и досуга «Пегас»/5011002136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73,7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94,3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Дом культуры «Восход»/5012028306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Городской </w:t>
            </w:r>
            <w:r w:rsidRPr="00BE40F7">
              <w:rPr>
                <w:color w:val="000000"/>
                <w:lang w:eastAsia="ru-RU"/>
              </w:rPr>
              <w:lastRenderedPageBreak/>
              <w:t>округ Егорьевск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 xml:space="preserve">МУК «Дворец культуры имени </w:t>
            </w:r>
            <w:r w:rsidRPr="00BE40F7">
              <w:rPr>
                <w:color w:val="000000"/>
              </w:rPr>
              <w:lastRenderedPageBreak/>
              <w:t>Г.Конина»/5011008233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lastRenderedPageBreak/>
              <w:t>97,04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«Централизованная библиотечная система ГО Зарайск»/5014011266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76,0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Егорьевск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«Центральная библиотека ГО Электрогорск Московской области»/5035017621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Зарайск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«Централизованная библиотечная система ГО Серебряные Пруды Московской области»/5076007742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70,1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Павловский Посад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«Дом культуры»/5035022558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79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Ступино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Муниципальное бюджетное учреждения культуры ГО Солнечногорск «Солнечногорская </w:t>
            </w:r>
            <w:proofErr w:type="spellStart"/>
            <w:r w:rsidRPr="00BE40F7">
              <w:rPr>
                <w:color w:val="000000"/>
              </w:rPr>
              <w:t>межпоселенческая</w:t>
            </w:r>
            <w:proofErr w:type="spellEnd"/>
            <w:r w:rsidRPr="00BE40F7">
              <w:rPr>
                <w:color w:val="000000"/>
              </w:rPr>
              <w:t xml:space="preserve"> районная библиотека»/5044052622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71,1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Серебряные пруды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ГО Красногорск «Парки Красногорска»/5024091158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74,7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Павловский Посад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ГО Луховицы Московской области «Центр культуры и досуга «Фруктовая»/5072724530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Муниципальное бюджетное учреждения культуры «Смирновский культурно-досуговый центр»/5044067763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Красногорск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</w:t>
            </w:r>
            <w:proofErr w:type="spellStart"/>
            <w:r w:rsidRPr="00BE40F7">
              <w:rPr>
                <w:color w:val="000000"/>
              </w:rPr>
              <w:t>Белоомутский</w:t>
            </w:r>
            <w:proofErr w:type="spellEnd"/>
            <w:r w:rsidRPr="00BE40F7">
              <w:rPr>
                <w:color w:val="000000"/>
              </w:rPr>
              <w:t xml:space="preserve"> центр культуры «Заречье»/5072725037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ГО Луховицы Московской области «</w:t>
            </w:r>
            <w:proofErr w:type="spellStart"/>
            <w:r w:rsidRPr="00BE40F7">
              <w:rPr>
                <w:color w:val="000000"/>
              </w:rPr>
              <w:t>Астаповская</w:t>
            </w:r>
            <w:proofErr w:type="spellEnd"/>
            <w:r w:rsidRPr="00BE40F7">
              <w:rPr>
                <w:color w:val="000000"/>
              </w:rPr>
              <w:t xml:space="preserve"> централизованная система культуры «Гармония»/5072724805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«Объединенная дирекция парков»/5050149580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69,66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 «Мемориальный Дом-музей дважды Героя Советского Союза Маршала Советского Союза Василия Ивановича Чуйкова»/5076006788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81</w:t>
            </w:r>
          </w:p>
        </w:tc>
      </w:tr>
      <w:tr w:rsidR="00FE0436" w:rsidRPr="0096290C" w:rsidTr="0096290C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87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96290C" w:rsidRDefault="00BF77CB" w:rsidP="00BE40F7">
            <w:pPr>
              <w:suppressAutoHyphens w:val="0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 xml:space="preserve">Пушкинский городской </w:t>
            </w:r>
            <w:r w:rsidRPr="0096290C">
              <w:rPr>
                <w:color w:val="000000"/>
                <w:lang w:eastAsia="ru-RU"/>
              </w:rPr>
              <w:lastRenderedPageBreak/>
              <w:t>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96290C">
              <w:rPr>
                <w:color w:val="000000"/>
              </w:rPr>
              <w:lastRenderedPageBreak/>
              <w:t>МАУК «Центральный дом культуры «Строитель/5038053385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</w:rPr>
              <w:t>97,14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</w:rPr>
              <w:t>99,32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</w:rPr>
              <w:t>69,4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6100"/>
              </w:rPr>
              <w:t>92,79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96290C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</w:rPr>
              <w:t>82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Лосино-Петровский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«Культурно-досуговый центр «Бронницы»/5002065193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73,5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6100"/>
              </w:rPr>
              <w:t>92,79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89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</w:t>
            </w:r>
            <w:proofErr w:type="spellStart"/>
            <w:r w:rsidRPr="00BE40F7">
              <w:rPr>
                <w:color w:val="000000"/>
              </w:rPr>
              <w:t>Клишинский</w:t>
            </w:r>
            <w:proofErr w:type="spellEnd"/>
            <w:r w:rsidRPr="00BE40F7">
              <w:rPr>
                <w:color w:val="000000"/>
              </w:rPr>
              <w:t xml:space="preserve"> центр культуры и досуга»/5022093456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Серебряные пруды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Муниципальное бюджетное учреждения культуры ГО Солнечногорск «Парки </w:t>
            </w:r>
            <w:proofErr w:type="spellStart"/>
            <w:r w:rsidRPr="00BE40F7">
              <w:rPr>
                <w:color w:val="000000"/>
              </w:rPr>
              <w:t>Солнечногорья</w:t>
            </w:r>
            <w:proofErr w:type="spellEnd"/>
            <w:r w:rsidRPr="00BE40F7">
              <w:rPr>
                <w:color w:val="000000"/>
              </w:rPr>
              <w:t>»/5044067989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Пушкинский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«Ногинский музейно–выставочный центр»/5031054622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64,8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Бронницы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ГО Павловский Посад Московской области «Централизованная библиотечная система»/5035033422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65,1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 Культуры и Досуга «Красная Пойма»/5072724682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Солнечногорск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 «Центральный Дом культуры ГО Серебряные Пруды Московской области»/5076004149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«Центр досуга и культуры «Пирочи»/5022088262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64,2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Павловский Посад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</w:t>
            </w:r>
            <w:proofErr w:type="spellStart"/>
            <w:r w:rsidRPr="00BE40F7">
              <w:rPr>
                <w:color w:val="000000"/>
              </w:rPr>
              <w:t>Буньковский</w:t>
            </w:r>
            <w:proofErr w:type="spellEnd"/>
            <w:r w:rsidRPr="00BE40F7">
              <w:rPr>
                <w:color w:val="000000"/>
              </w:rPr>
              <w:t xml:space="preserve"> сельский культурно-спортивный комплекс»/5031086575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63,6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«Коломенская городская централизованная библиотечная система»/5022035849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64,7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Серебряные пруды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 «Центр культуры и творчества - Кубинка»/5032243887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62,1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99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«Городской парк»/5019025103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Муниципальное казенное учреждение «</w:t>
            </w:r>
            <w:proofErr w:type="spellStart"/>
            <w:r w:rsidRPr="00BE40F7">
              <w:rPr>
                <w:color w:val="000000"/>
              </w:rPr>
              <w:t>Ярополецкий</w:t>
            </w:r>
            <w:proofErr w:type="spellEnd"/>
            <w:r w:rsidRPr="00BE40F7">
              <w:rPr>
                <w:color w:val="000000"/>
              </w:rPr>
              <w:t xml:space="preserve"> Дом культуры»/5004017942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«Ликино-</w:t>
            </w:r>
            <w:proofErr w:type="spellStart"/>
            <w:r w:rsidRPr="00BE40F7">
              <w:rPr>
                <w:color w:val="000000"/>
              </w:rPr>
              <w:t>Дулевский</w:t>
            </w:r>
            <w:proofErr w:type="spellEnd"/>
            <w:r w:rsidRPr="00BE40F7">
              <w:rPr>
                <w:color w:val="000000"/>
              </w:rPr>
              <w:t xml:space="preserve"> краеведческий музей»/5073087972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57,7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90,61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Городской </w:t>
            </w:r>
            <w:r w:rsidRPr="00BE40F7">
              <w:rPr>
                <w:color w:val="000000"/>
                <w:lang w:eastAsia="ru-RU"/>
              </w:rPr>
              <w:lastRenderedPageBreak/>
              <w:t>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lastRenderedPageBreak/>
              <w:t xml:space="preserve">МБУ «Дирекция парков Одинцовского </w:t>
            </w:r>
            <w:r w:rsidRPr="00BE40F7">
              <w:rPr>
                <w:color w:val="000000"/>
              </w:rPr>
              <w:lastRenderedPageBreak/>
              <w:t>ГО»/5032199532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lastRenderedPageBreak/>
              <w:t>94,06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90,58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Одинцовский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МУ «Центр культуры и творчества «Родники» Волоколамского ГО»/5004017830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57,5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</w:t>
            </w:r>
          </w:p>
        </w:tc>
      </w:tr>
      <w:tr w:rsidR="00FE0436" w:rsidRPr="00BE40F7" w:rsidTr="00BF77CB">
        <w:trPr>
          <w:trHeight w:val="20"/>
        </w:trPr>
        <w:tc>
          <w:tcPr>
            <w:tcW w:w="960" w:type="dxa"/>
            <w:shd w:val="clear" w:color="auto" w:fill="FFFF00"/>
            <w:vAlign w:val="center"/>
            <w:hideMark/>
          </w:tcPr>
          <w:p w:rsidR="00FE0436" w:rsidRPr="00BF77CB" w:rsidRDefault="00FE0436" w:rsidP="00BE40F7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BF77CB">
              <w:rPr>
                <w:color w:val="000000"/>
                <w:highlight w:val="yellow"/>
                <w:lang w:eastAsia="ru-RU"/>
              </w:rPr>
              <w:t>104</w:t>
            </w:r>
          </w:p>
        </w:tc>
        <w:tc>
          <w:tcPr>
            <w:tcW w:w="1645" w:type="dxa"/>
            <w:shd w:val="clear" w:color="auto" w:fill="FFFF00"/>
            <w:vAlign w:val="center"/>
            <w:hideMark/>
          </w:tcPr>
          <w:p w:rsidR="00FE0436" w:rsidRPr="00BF77CB" w:rsidRDefault="00BF77CB" w:rsidP="00BE40F7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BF77CB">
              <w:rPr>
                <w:color w:val="000000"/>
                <w:highlight w:val="yellow"/>
                <w:lang w:eastAsia="ru-RU"/>
              </w:rPr>
              <w:t>Пушкинский городской округ</w:t>
            </w:r>
          </w:p>
        </w:tc>
        <w:tc>
          <w:tcPr>
            <w:tcW w:w="534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6D0884">
              <w:rPr>
                <w:color w:val="000000"/>
                <w:highlight w:val="yellow"/>
              </w:rPr>
              <w:t>МАУК «Пушкинские Парки»/5038093691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88,53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99,66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62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99,2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99,7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89,82</w:t>
            </w:r>
          </w:p>
        </w:tc>
        <w:tc>
          <w:tcPr>
            <w:tcW w:w="960" w:type="dxa"/>
            <w:shd w:val="clear" w:color="auto" w:fill="FFFF00"/>
            <w:vAlign w:val="center"/>
            <w:hideMark/>
          </w:tcPr>
          <w:p w:rsidR="00FE0436" w:rsidRPr="006D0884" w:rsidRDefault="00FE0436" w:rsidP="00BE40F7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6D0884">
              <w:rPr>
                <w:b/>
                <w:bCs/>
                <w:color w:val="000000"/>
                <w:highlight w:val="yellow"/>
              </w:rPr>
              <w:t>99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Волоколамский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«Дворец культуры «Павлово-Покровский»/5035033447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Орехово-Зуевский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«Одинцовский парк культуры, отдыха и спорта»/5032258139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Одинцовский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 «Парк культуры и отдыха ГО Серебряные Пруды «Серебряный»/5076009531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93,19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108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Волоколамский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ГО Луховицы Московской области «</w:t>
            </w:r>
            <w:proofErr w:type="spellStart"/>
            <w:r w:rsidRPr="00BE40F7">
              <w:rPr>
                <w:color w:val="000000"/>
              </w:rPr>
              <w:t>Газопроводская</w:t>
            </w:r>
            <w:proofErr w:type="spellEnd"/>
            <w:r w:rsidRPr="00BE40F7">
              <w:rPr>
                <w:color w:val="000000"/>
              </w:rPr>
              <w:t xml:space="preserve"> централизованная система культуры «</w:t>
            </w:r>
            <w:proofErr w:type="spellStart"/>
            <w:r w:rsidRPr="00BE40F7">
              <w:rPr>
                <w:color w:val="000000"/>
              </w:rPr>
              <w:t>Семицвет</w:t>
            </w:r>
            <w:proofErr w:type="spellEnd"/>
            <w:r w:rsidRPr="00BE40F7">
              <w:rPr>
                <w:color w:val="000000"/>
              </w:rPr>
              <w:t>»/5072724837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56,9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Пушкинский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 «Объединенная дирекция парков Богородского ГО Московской области»/5031108998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Истра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 театр «Камерная сцена»/5025002753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84,87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Павловский Посад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</w:t>
            </w:r>
            <w:proofErr w:type="spellStart"/>
            <w:r w:rsidRPr="00BE40F7">
              <w:rPr>
                <w:color w:val="000000"/>
              </w:rPr>
              <w:t>Бояркинский</w:t>
            </w:r>
            <w:proofErr w:type="spellEnd"/>
            <w:r w:rsidRPr="00BE40F7">
              <w:rPr>
                <w:color w:val="000000"/>
              </w:rPr>
              <w:t xml:space="preserve"> центр культуры и досуга»/5022093294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52,7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87,73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Одинцовский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«Жуковский городской музей»/5013004629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87,66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Серебряные пруды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«Центр культуры «Акрихин»/5031097320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62,2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87,57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Жуковский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МУ «Музей </w:t>
            </w:r>
            <w:proofErr w:type="spellStart"/>
            <w:r w:rsidRPr="00BE40F7">
              <w:rPr>
                <w:color w:val="000000"/>
              </w:rPr>
              <w:t>С.И.Танеева</w:t>
            </w:r>
            <w:proofErr w:type="spellEnd"/>
            <w:r w:rsidRPr="00BE40F7">
              <w:rPr>
                <w:color w:val="000000"/>
              </w:rPr>
              <w:t xml:space="preserve"> в </w:t>
            </w:r>
            <w:proofErr w:type="spellStart"/>
            <w:r w:rsidRPr="00BE40F7">
              <w:rPr>
                <w:color w:val="000000"/>
              </w:rPr>
              <w:t>Дютькове</w:t>
            </w:r>
            <w:proofErr w:type="spellEnd"/>
            <w:r w:rsidRPr="00BE40F7">
              <w:rPr>
                <w:color w:val="000000"/>
              </w:rPr>
              <w:t>»/5015005272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42,6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 театр «Куклы и люди»/5025032300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76,13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87,19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«Ступинская филармония»/5045031209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86,62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Воскресенск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«Объединенная дирекция парков»/5001047561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89,06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47,6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Коломна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«Дом культуры пос. Воровского»/5031069940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90,88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119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Жуковский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</w:t>
            </w:r>
            <w:proofErr w:type="spellStart"/>
            <w:r w:rsidRPr="00BE40F7">
              <w:rPr>
                <w:color w:val="000000"/>
              </w:rPr>
              <w:t>Головачевский</w:t>
            </w:r>
            <w:proofErr w:type="spellEnd"/>
            <w:r w:rsidRPr="00BE40F7">
              <w:rPr>
                <w:color w:val="000000"/>
              </w:rPr>
              <w:t xml:space="preserve"> центр культуры «Созвездие»/5072002574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91,95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79,69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85,65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 «</w:t>
            </w:r>
            <w:proofErr w:type="spellStart"/>
            <w:r w:rsidRPr="00BE40F7">
              <w:rPr>
                <w:color w:val="000000"/>
              </w:rPr>
              <w:t>Ерновский</w:t>
            </w:r>
            <w:proofErr w:type="spellEnd"/>
            <w:r w:rsidRPr="00BE40F7">
              <w:rPr>
                <w:color w:val="000000"/>
              </w:rPr>
              <w:t xml:space="preserve"> сельский Дом культуры»/5014011178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83,7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Одинцовский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«Коломенская филармония»/5022068259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83,08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«Музыкальный театр юного актера «Орфей»/5001042838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62,9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79,36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117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Одинцовский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«Истринский драматический театр»/5017058230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55,2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76,07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118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124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Воскресенск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 «Лотошинский парк культуры и отдыха»5071001345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75,77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49,18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75,53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119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125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Балашиха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 xml:space="preserve">МУ «Культурный центр «Усадьба </w:t>
            </w:r>
            <w:proofErr w:type="spellStart"/>
            <w:r w:rsidRPr="00BE40F7">
              <w:rPr>
                <w:color w:val="000000"/>
              </w:rPr>
              <w:t>Кривякино</w:t>
            </w:r>
            <w:proofErr w:type="spellEnd"/>
            <w:r w:rsidRPr="00BE40F7">
              <w:rPr>
                <w:color w:val="000000"/>
              </w:rPr>
              <w:t>»/5005034796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82,45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49,77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35,8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73,36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120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«Экспериментальный музыкально-драматический театр»/5013011440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92,85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72,43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121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127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Луховицы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«Ногинский эстрадно-духовой оркестр»/5031084585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43,86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71,89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122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128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Богородский городской округ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 «Концертно-выставочный зал»/5005036433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71,32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123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129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Зарайск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«Маленький театр кукол»/5001039289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95,47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42,8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69,14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124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Лотошино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«Театр Натальи Бондаревой»/5032075456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96,8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66,75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125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131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Истра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«Театр ростовых кукол «Софит»/5005032020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35,6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65,22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126</w:t>
            </w:r>
          </w:p>
        </w:tc>
      </w:tr>
      <w:tr w:rsidR="00FE0436" w:rsidRPr="00BE40F7" w:rsidTr="00ED5BCB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132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Городской округ Воскресенск</w:t>
            </w:r>
          </w:p>
        </w:tc>
        <w:tc>
          <w:tcPr>
            <w:tcW w:w="534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«Центр русской песни «Ярило»/5017073983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63,23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436" w:rsidRPr="00BE40F7" w:rsidRDefault="00FE0436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127</w:t>
            </w:r>
          </w:p>
        </w:tc>
      </w:tr>
    </w:tbl>
    <w:p w:rsidR="00190E2B" w:rsidRPr="00BE40F7" w:rsidRDefault="00190E2B" w:rsidP="00BE40F7">
      <w:pPr>
        <w:rPr>
          <w:lang w:eastAsia="ru-RU"/>
        </w:rPr>
        <w:sectPr w:rsidR="00190E2B" w:rsidRPr="00BE40F7" w:rsidSect="00190E2B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C53158" w:rsidRPr="00BE40F7" w:rsidRDefault="00C53158" w:rsidP="00BE40F7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b/>
          <w:sz w:val="28"/>
          <w:szCs w:val="28"/>
          <w:lang w:eastAsia="en-US"/>
        </w:rPr>
      </w:pPr>
      <w:bookmarkStart w:id="37" w:name="_Toc56784301"/>
      <w:bookmarkStart w:id="38" w:name="_Toc87902833"/>
    </w:p>
    <w:p w:rsidR="00F818B1" w:rsidRPr="00BE40F7" w:rsidRDefault="00F818B1" w:rsidP="00BE40F7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b/>
          <w:sz w:val="28"/>
          <w:szCs w:val="28"/>
          <w:lang w:eastAsia="en-US"/>
        </w:rPr>
      </w:pPr>
      <w:bookmarkStart w:id="39" w:name="_Toc152328291"/>
      <w:r w:rsidRPr="00BE40F7">
        <w:rPr>
          <w:b/>
          <w:sz w:val="28"/>
          <w:szCs w:val="28"/>
          <w:lang w:eastAsia="en-US"/>
        </w:rPr>
        <w:t>Таблица 2.2.</w:t>
      </w:r>
      <w:r w:rsidR="00F70518" w:rsidRPr="00BE40F7">
        <w:rPr>
          <w:b/>
          <w:sz w:val="28"/>
          <w:szCs w:val="28"/>
          <w:lang w:eastAsia="en-US"/>
        </w:rPr>
        <w:t>2</w:t>
      </w:r>
      <w:r w:rsidRPr="00BE40F7">
        <w:rPr>
          <w:b/>
          <w:sz w:val="28"/>
          <w:szCs w:val="28"/>
          <w:lang w:eastAsia="en-US"/>
        </w:rPr>
        <w:t>. Общий рейтинг учреждений культуры по типам/</w:t>
      </w:r>
      <w:bookmarkEnd w:id="37"/>
      <w:bookmarkEnd w:id="38"/>
      <w:r w:rsidRPr="00BE40F7">
        <w:rPr>
          <w:b/>
          <w:sz w:val="28"/>
          <w:szCs w:val="28"/>
          <w:lang w:eastAsia="en-US"/>
        </w:rPr>
        <w:t>Библиотеки</w:t>
      </w:r>
      <w:bookmarkEnd w:id="39"/>
    </w:p>
    <w:p w:rsidR="00C53158" w:rsidRPr="00BE40F7" w:rsidRDefault="00C53158" w:rsidP="00BE40F7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b/>
          <w:sz w:val="28"/>
          <w:szCs w:val="28"/>
          <w:lang w:eastAsia="en-US"/>
        </w:rPr>
      </w:pP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22"/>
        <w:gridCol w:w="1760"/>
        <w:gridCol w:w="960"/>
        <w:gridCol w:w="960"/>
        <w:gridCol w:w="960"/>
        <w:gridCol w:w="960"/>
        <w:gridCol w:w="960"/>
        <w:gridCol w:w="1798"/>
      </w:tblGrid>
      <w:tr w:rsidR="00E5446D" w:rsidRPr="00BE40F7" w:rsidTr="00C53158">
        <w:trPr>
          <w:trHeight w:val="267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rPr>
                <w:lang w:eastAsia="ru-RU"/>
              </w:rPr>
            </w:pPr>
          </w:p>
        </w:tc>
        <w:tc>
          <w:tcPr>
            <w:tcW w:w="4122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1760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Тип учреждения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1798" w:type="dxa"/>
            <w:shd w:val="clear" w:color="000000" w:fill="F4B083"/>
            <w:noWrap/>
            <w:textDirection w:val="btLr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МБУК «Центральная библиотека»/5039006451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99,95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«Центральная библиотека ГО Егорьевск»/5011029385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99,46</w:t>
            </w:r>
          </w:p>
        </w:tc>
      </w:tr>
      <w:tr w:rsidR="00E5446D" w:rsidRPr="00BE40F7" w:rsidTr="0096290C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96290C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96290C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МБУ «Центральная библиотека города Красноармейск»/5023006872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  <w:lang w:eastAsia="ru-RU"/>
              </w:rPr>
              <w:t>98,39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  <w:lang w:eastAsia="ru-RU"/>
              </w:rPr>
              <w:t>98,3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96290C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6290C">
              <w:rPr>
                <w:b/>
                <w:bCs/>
                <w:color w:val="000000"/>
                <w:lang w:eastAsia="ru-RU"/>
              </w:rPr>
              <w:t>99,24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МБУК «Централизованная библиотечная система г. Протвино»/5037001850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98,75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МБУ «Лосино-Петровская городская библиотека»/5050036481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92,8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98,55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Центральная библиотека МБУК «Библиотечно-информационный и досуговый центр»/5019029242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89,7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97,84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«Жуковская централизованная библиотечная система»/5013043307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95,75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93,4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97,78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proofErr w:type="spellStart"/>
            <w:r w:rsidRPr="00BE40F7">
              <w:rPr>
                <w:color w:val="000000"/>
                <w:lang w:eastAsia="ru-RU"/>
              </w:rPr>
              <w:t>Мунципальное</w:t>
            </w:r>
            <w:proofErr w:type="spellEnd"/>
            <w:r w:rsidRPr="00BE40F7">
              <w:rPr>
                <w:color w:val="000000"/>
                <w:lang w:eastAsia="ru-RU"/>
              </w:rPr>
              <w:t xml:space="preserve"> учреждение культуры «Красногорская централизованная библиотечная система»/5024049879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87,35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99,35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96,86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МБУК «Централизованная библиотечная система»/5045033005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86,8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96,8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FE0436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</w:t>
            </w:r>
            <w:r w:rsidR="00E5446D" w:rsidRPr="00BE40F7">
              <w:rPr>
                <w:color w:val="000000"/>
                <w:lang w:eastAsia="ru-RU"/>
              </w:rPr>
              <w:t>Центральная библиотека им. А.С. Пушкина Богородского ГО»/5031075076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96,62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Муниципальное казенное учреждение культуры «Лотошинская централизованная библиотечная система»/5071004699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86,7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96,43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«Воскресенская централизованная библиотечная система»/5005038832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96,33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«Библиотечно-информационный и досуговый центр» ГО Бронницы/5002003870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98,29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78,7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95,32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МБУК ГО Луховицы Московской области «Луховицкая </w:t>
            </w:r>
            <w:proofErr w:type="spellStart"/>
            <w:r w:rsidRPr="00BE40F7">
              <w:rPr>
                <w:color w:val="000000"/>
                <w:lang w:eastAsia="ru-RU"/>
              </w:rPr>
              <w:t>межпоселенческая</w:t>
            </w:r>
            <w:proofErr w:type="spellEnd"/>
            <w:r w:rsidRPr="00BE40F7">
              <w:rPr>
                <w:color w:val="000000"/>
                <w:lang w:eastAsia="ru-RU"/>
              </w:rPr>
              <w:t xml:space="preserve"> библиотека имени поэта Ивана Игнатьевича Морозова»/5072723618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96,11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78,8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94,75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МБУК «Централизованная библиотечная система ГО Зарайск»/5014011266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95,2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94,16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«Центральная библиотека ГО Электрогорск Московской области»/5035017621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95,26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75,4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94,09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«Централизованная библиотечная система ГО Серебряные Пруды Московской области»/5076007742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70,1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93,88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 xml:space="preserve">Муниципальное бюджетное учреждения культуры ГО Солнечногорск «Солнечногорская </w:t>
            </w:r>
            <w:proofErr w:type="spellStart"/>
            <w:r w:rsidRPr="00BE40F7">
              <w:rPr>
                <w:color w:val="000000"/>
                <w:lang w:eastAsia="ru-RU"/>
              </w:rPr>
              <w:t>межпоселенческая</w:t>
            </w:r>
            <w:proofErr w:type="spellEnd"/>
            <w:r w:rsidRPr="00BE40F7">
              <w:rPr>
                <w:color w:val="000000"/>
                <w:lang w:eastAsia="ru-RU"/>
              </w:rPr>
              <w:t xml:space="preserve"> районная библиотека»/5044052622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71,1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93,67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МУК ГО Павловский Посад Московской области «Централизованная библиотечная система»/5035033422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65,1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92,38</w:t>
            </w:r>
          </w:p>
        </w:tc>
      </w:tr>
      <w:tr w:rsidR="00E5446D" w:rsidRPr="00BE40F7" w:rsidTr="00C53158">
        <w:trPr>
          <w:trHeight w:val="799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5446D" w:rsidRPr="00BE40F7" w:rsidRDefault="00E5446D" w:rsidP="00BE40F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E40F7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МБУ «Коломенская городская централизованная библиотечная система»/5022035849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97,01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5446D" w:rsidRPr="00BE40F7" w:rsidRDefault="00E5446D" w:rsidP="00BE40F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92</w:t>
            </w:r>
          </w:p>
        </w:tc>
      </w:tr>
    </w:tbl>
    <w:p w:rsidR="003A0F00" w:rsidRPr="00BE40F7" w:rsidRDefault="003A0F00" w:rsidP="00BE40F7">
      <w:pPr>
        <w:rPr>
          <w:lang w:eastAsia="ru-RU"/>
        </w:rPr>
      </w:pPr>
    </w:p>
    <w:p w:rsidR="003A0F00" w:rsidRPr="00BE40F7" w:rsidRDefault="003A0F00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FE0436" w:rsidRPr="00BE40F7" w:rsidRDefault="00FE0436" w:rsidP="00BE40F7">
      <w:pPr>
        <w:rPr>
          <w:lang w:eastAsia="ru-RU"/>
        </w:rPr>
      </w:pPr>
    </w:p>
    <w:p w:rsidR="003A0F00" w:rsidRPr="00BE40F7" w:rsidRDefault="003A0F00" w:rsidP="00BE40F7">
      <w:pPr>
        <w:rPr>
          <w:lang w:eastAsia="ru-RU"/>
        </w:rPr>
      </w:pPr>
    </w:p>
    <w:p w:rsidR="00D17E7E" w:rsidRPr="00BE40F7" w:rsidRDefault="00D17E7E" w:rsidP="00BE40F7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b/>
          <w:sz w:val="28"/>
          <w:szCs w:val="28"/>
          <w:lang w:eastAsia="en-US"/>
        </w:rPr>
      </w:pPr>
      <w:bookmarkStart w:id="40" w:name="_Toc56784300"/>
      <w:bookmarkStart w:id="41" w:name="_Toc87902832"/>
      <w:bookmarkStart w:id="42" w:name="_Toc152328292"/>
      <w:r w:rsidRPr="00BE40F7">
        <w:rPr>
          <w:b/>
          <w:sz w:val="28"/>
          <w:szCs w:val="28"/>
          <w:lang w:eastAsia="en-US"/>
        </w:rPr>
        <w:lastRenderedPageBreak/>
        <w:t>Таблица 2.2.</w:t>
      </w:r>
      <w:r w:rsidR="00F70518" w:rsidRPr="00BE40F7">
        <w:rPr>
          <w:b/>
          <w:sz w:val="28"/>
          <w:szCs w:val="28"/>
          <w:lang w:eastAsia="en-US"/>
        </w:rPr>
        <w:t>3</w:t>
      </w:r>
      <w:r w:rsidRPr="00BE40F7">
        <w:rPr>
          <w:b/>
          <w:sz w:val="28"/>
          <w:szCs w:val="28"/>
          <w:lang w:eastAsia="en-US"/>
        </w:rPr>
        <w:t>. Общий рейтинг учреждений культуры по типам/</w:t>
      </w:r>
      <w:bookmarkEnd w:id="40"/>
      <w:bookmarkEnd w:id="41"/>
      <w:r w:rsidR="000D6671" w:rsidRPr="00BE40F7">
        <w:t xml:space="preserve"> </w:t>
      </w:r>
      <w:r w:rsidR="000D6671" w:rsidRPr="00BE40F7">
        <w:rPr>
          <w:b/>
          <w:sz w:val="28"/>
          <w:szCs w:val="28"/>
          <w:lang w:eastAsia="en-US"/>
        </w:rPr>
        <w:t>Концертные и прочие учреждения</w:t>
      </w:r>
      <w:bookmarkEnd w:id="42"/>
    </w:p>
    <w:p w:rsidR="00D17E7E" w:rsidRPr="00BE40F7" w:rsidRDefault="00D17E7E" w:rsidP="00BE40F7">
      <w:pPr>
        <w:rPr>
          <w:lang w:eastAsia="ru-RU"/>
        </w:rPr>
      </w:pPr>
    </w:p>
    <w:tbl>
      <w:tblPr>
        <w:tblW w:w="13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72"/>
        <w:gridCol w:w="2873"/>
        <w:gridCol w:w="939"/>
        <w:gridCol w:w="914"/>
        <w:gridCol w:w="939"/>
        <w:gridCol w:w="914"/>
        <w:gridCol w:w="914"/>
        <w:gridCol w:w="939"/>
      </w:tblGrid>
      <w:tr w:rsidR="000D6671" w:rsidRPr="00BE40F7" w:rsidTr="000D6671">
        <w:trPr>
          <w:trHeight w:val="343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№</w:t>
            </w:r>
          </w:p>
        </w:tc>
        <w:tc>
          <w:tcPr>
            <w:tcW w:w="460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2344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Тип учреждения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D17E7E" w:rsidRPr="00BE40F7" w:rsidRDefault="00D17E7E" w:rsidP="00BE40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33278A" w:rsidRPr="00BE40F7" w:rsidTr="000D6671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sz w:val="22"/>
                <w:szCs w:val="22"/>
              </w:rPr>
              <w:t>Концертные и прочие учреждения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«Центр русской песни «Ярило»/5017073983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88,46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86,62</w:t>
            </w:r>
          </w:p>
        </w:tc>
      </w:tr>
      <w:tr w:rsidR="0033278A" w:rsidRPr="00BE40F7" w:rsidTr="000D6671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2</w:t>
            </w:r>
          </w:p>
        </w:tc>
        <w:tc>
          <w:tcPr>
            <w:tcW w:w="460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sz w:val="22"/>
                <w:szCs w:val="22"/>
              </w:rPr>
              <w:t>Концертные и прочие учреждения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МУК «Ногинский эстрадно-духовой оркестр»/5031084585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43,86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83,08</w:t>
            </w:r>
          </w:p>
        </w:tc>
      </w:tr>
      <w:tr w:rsidR="0033278A" w:rsidRPr="00BE40F7" w:rsidTr="000D6671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3</w:t>
            </w:r>
          </w:p>
        </w:tc>
        <w:tc>
          <w:tcPr>
            <w:tcW w:w="460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sz w:val="22"/>
                <w:szCs w:val="22"/>
              </w:rPr>
              <w:t>Концертные и прочие учреждения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МУ «Концертно-выставочный зал»/5005036433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94,63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71,89</w:t>
            </w:r>
          </w:p>
        </w:tc>
      </w:tr>
      <w:tr w:rsidR="0033278A" w:rsidRPr="00BE40F7" w:rsidTr="000D6671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4</w:t>
            </w:r>
          </w:p>
        </w:tc>
        <w:tc>
          <w:tcPr>
            <w:tcW w:w="460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sz w:val="22"/>
                <w:szCs w:val="22"/>
              </w:rPr>
              <w:t>Концертные и прочие учреждения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МАУК «Ступинская филармония»/5045031209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71,32</w:t>
            </w:r>
          </w:p>
        </w:tc>
      </w:tr>
      <w:tr w:rsidR="0033278A" w:rsidRPr="00D17E7E" w:rsidTr="000D6671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5</w:t>
            </w:r>
          </w:p>
        </w:tc>
        <w:tc>
          <w:tcPr>
            <w:tcW w:w="460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  <w:sz w:val="22"/>
                <w:szCs w:val="22"/>
              </w:rPr>
              <w:t>Концертные и прочие учреждения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rPr>
                <w:color w:val="000000"/>
                <w:lang w:eastAsia="ru-RU"/>
              </w:rPr>
            </w:pPr>
            <w:r w:rsidRPr="00BE40F7">
              <w:rPr>
                <w:color w:val="000000"/>
              </w:rPr>
              <w:t>МБУК «Коломенская филармония»/5022068259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98,26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3278A" w:rsidRPr="00BE40F7" w:rsidRDefault="0033278A" w:rsidP="00BE40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E40F7">
              <w:rPr>
                <w:b/>
                <w:bCs/>
                <w:color w:val="000000"/>
              </w:rPr>
              <w:t>63,23</w:t>
            </w:r>
          </w:p>
        </w:tc>
      </w:tr>
    </w:tbl>
    <w:p w:rsidR="00D17E7E" w:rsidRDefault="00D17E7E" w:rsidP="00DE6510">
      <w:pPr>
        <w:rPr>
          <w:lang w:eastAsia="ru-RU"/>
        </w:rPr>
        <w:sectPr w:rsidR="00D17E7E" w:rsidSect="00536AD6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3A0F00" w:rsidRDefault="007566F9" w:rsidP="007566F9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lang w:eastAsia="ru-RU"/>
        </w:rPr>
      </w:pPr>
      <w:bookmarkStart w:id="43" w:name="_Toc152328293"/>
      <w:r w:rsidRPr="00BB69CF">
        <w:rPr>
          <w:b/>
          <w:sz w:val="28"/>
          <w:szCs w:val="28"/>
          <w:lang w:eastAsia="en-US"/>
        </w:rPr>
        <w:lastRenderedPageBreak/>
        <w:t>Таблица 2.2.</w:t>
      </w:r>
      <w:r w:rsidR="00F70518">
        <w:rPr>
          <w:b/>
          <w:sz w:val="28"/>
          <w:szCs w:val="28"/>
          <w:lang w:eastAsia="en-US"/>
        </w:rPr>
        <w:t>4</w:t>
      </w:r>
      <w:r w:rsidRPr="00BB69CF">
        <w:rPr>
          <w:b/>
          <w:sz w:val="28"/>
          <w:szCs w:val="28"/>
          <w:lang w:eastAsia="en-US"/>
        </w:rPr>
        <w:t>. Общий рейтинг учреждений культуры по типам/</w:t>
      </w:r>
      <w:r w:rsidRPr="000D6671">
        <w:t xml:space="preserve"> </w:t>
      </w:r>
      <w:r w:rsidRPr="007566F9">
        <w:rPr>
          <w:b/>
          <w:sz w:val="28"/>
          <w:szCs w:val="28"/>
          <w:lang w:eastAsia="en-US"/>
        </w:rPr>
        <w:t>Культурно-досуговые учреждения</w:t>
      </w:r>
      <w:bookmarkEnd w:id="43"/>
    </w:p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771"/>
        <w:gridCol w:w="261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</w:tblGrid>
      <w:tr w:rsidR="0012107B" w:rsidRPr="0012107B" w:rsidTr="004A2289">
        <w:trPr>
          <w:trHeight w:val="2905"/>
          <w:tblHeader/>
          <w:jc w:val="center"/>
        </w:trPr>
        <w:tc>
          <w:tcPr>
            <w:tcW w:w="733" w:type="dxa"/>
            <w:shd w:val="clear" w:color="auto" w:fill="auto"/>
            <w:vAlign w:val="bottom"/>
            <w:hideMark/>
          </w:tcPr>
          <w:p w:rsidR="007566F9" w:rsidRPr="007566F9" w:rsidRDefault="004A2289" w:rsidP="004A2289">
            <w:pPr>
              <w:suppressAutoHyphens w:val="0"/>
              <w:jc w:val="center"/>
              <w:rPr>
                <w:lang w:eastAsia="ru-RU"/>
              </w:rPr>
            </w:pPr>
            <w:r w:rsidRPr="00D17E7E">
              <w:rPr>
                <w:color w:val="000000"/>
                <w:lang w:eastAsia="ru-RU"/>
              </w:rPr>
              <w:t>№</w:t>
            </w:r>
          </w:p>
        </w:tc>
        <w:tc>
          <w:tcPr>
            <w:tcW w:w="6771" w:type="dxa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262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Тип учреждения</w:t>
            </w:r>
          </w:p>
        </w:tc>
        <w:tc>
          <w:tcPr>
            <w:tcW w:w="96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566F9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gridSpan w:val="2"/>
            <w:shd w:val="clear" w:color="000000" w:fill="F4B083"/>
            <w:textDirection w:val="btLr"/>
            <w:vAlign w:val="center"/>
            <w:hideMark/>
          </w:tcPr>
          <w:p w:rsidR="007566F9" w:rsidRPr="007566F9" w:rsidRDefault="0012107B" w:rsidP="007566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2107B">
              <w:rPr>
                <w:b/>
                <w:bCs/>
                <w:color w:val="000000"/>
                <w:lang w:eastAsia="ru-RU"/>
              </w:rPr>
              <w:t>Средняя</w:t>
            </w:r>
            <w:r w:rsidR="007566F9" w:rsidRPr="007566F9">
              <w:rPr>
                <w:b/>
                <w:bCs/>
                <w:color w:val="000000"/>
                <w:lang w:eastAsia="ru-RU"/>
              </w:rPr>
              <w:t xml:space="preserve"> оценка по учреждению культуры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«Дворец культуры «</w:t>
            </w:r>
            <w:proofErr w:type="spellStart"/>
            <w:r w:rsidRPr="007566F9">
              <w:rPr>
                <w:color w:val="000000"/>
                <w:lang w:eastAsia="ru-RU"/>
              </w:rPr>
              <w:t>Тепловозостроитель</w:t>
            </w:r>
            <w:proofErr w:type="spellEnd"/>
            <w:r w:rsidRPr="007566F9">
              <w:rPr>
                <w:color w:val="000000"/>
                <w:lang w:eastAsia="ru-RU"/>
              </w:rPr>
              <w:t>»/5022033810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«Дворец культуры «Коломна»/5022014694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«Мамонтовский сельский Дом культуры»/5031119125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99,38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«Сельский дом культуры «Ямкино»/5031089368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98,28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«Районный Дом культуры»/5031057824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98,12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Автономное учреждение «Содружество домов культуры»/5044058624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98,06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МАУК Дом культуры «Кучино»/5012028465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99,09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«Дворец культуры «Цементник»/5022031202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99,03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«Центр досуга и культуры «Непецино»/5022088537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99,07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 «Культурно-досуговый центр «Метролог»/5044065621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98,18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97,63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</w:t>
            </w:r>
          </w:p>
        </w:tc>
        <w:tc>
          <w:tcPr>
            <w:tcW w:w="960" w:type="dxa"/>
            <w:gridSpan w:val="2"/>
            <w:shd w:val="clear" w:color="000000" w:fill="C6EFCE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6100"/>
                <w:lang w:eastAsia="ru-RU"/>
              </w:rPr>
            </w:pPr>
            <w:r w:rsidRPr="007566F9">
              <w:rPr>
                <w:color w:val="006100"/>
                <w:lang w:eastAsia="ru-RU"/>
              </w:rPr>
              <w:t>98,54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МАУК «Красногорский культурно-досуговый комплекс «Подмосковье»/5024145692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shd w:val="clear" w:color="000000" w:fill="C6EFCE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6100"/>
                <w:lang w:eastAsia="ru-RU"/>
              </w:rPr>
            </w:pPr>
            <w:r w:rsidRPr="007566F9">
              <w:rPr>
                <w:color w:val="006100"/>
                <w:lang w:eastAsia="ru-RU"/>
              </w:rPr>
              <w:t>98,54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Центр культуры и досуга «Мечта»/5034083678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98,06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Автономное учреждение «</w:t>
            </w:r>
            <w:proofErr w:type="spellStart"/>
            <w:r w:rsidRPr="007566F9">
              <w:rPr>
                <w:color w:val="000000"/>
                <w:lang w:eastAsia="ru-RU"/>
              </w:rPr>
              <w:t>Поваровский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культурный </w:t>
            </w:r>
            <w:r w:rsidRPr="007566F9">
              <w:rPr>
                <w:color w:val="000000"/>
                <w:lang w:eastAsia="ru-RU"/>
              </w:rPr>
              <w:lastRenderedPageBreak/>
              <w:t>центр»/5044061578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 xml:space="preserve">Культурно-досуговые </w:t>
            </w:r>
            <w:r w:rsidRPr="007566F9">
              <w:rPr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>98,44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98,41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«Центр досуга и культуры «Черкизово»/5022084701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97,17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МАУК Дом культуры «Чайка»/5012028313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98,25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«Досуговый центр «Солнышко»/5001044899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98,13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«Сельский центр культуры и досуга «Рассвет»/5001067575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98,08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«Культурно-творческий центр»/5045030780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 xml:space="preserve">МУ «Культурно-досуговый центр </w:t>
            </w:r>
            <w:proofErr w:type="spellStart"/>
            <w:r w:rsidRPr="007566F9">
              <w:rPr>
                <w:color w:val="000000"/>
                <w:lang w:eastAsia="ru-RU"/>
              </w:rPr>
              <w:t>Узуновское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ГО Серебряные Пруды Московской области»/5076007527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91,3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97,81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«Ногинский центр культуры и творчества «Глухово»/5031039222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90,1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97,72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«Центр культуры и искусств»/5031065550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97,06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97,66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 «Молодёжный культурно-досуговый центр»/5041023609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94,55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97,74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Муниципальное бюджетное учреждения «Центр культурного и спортивного развития»/5044067788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96,78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МАУК «Андреевка»/5044065928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96,77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«Городской культурно-досуговый центр»/5044067996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96,72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«Дом культуры Ожерелье»/5019013355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«Дворец культуры имени В. Н. Леонова»/5014009027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94,93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99,08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91,6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98,89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«Сельский Дом культуры «Центральный»/5031070825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84,1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96,29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и спорта «Культурно-спортивный центр «Истра»/5044067354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96,24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Центр досуга «Восточный»/5025031970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84,97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96,2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«Культурно-досуговый центр пос. Новый»/5011029360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84,1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96,1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«Сельский центр культуры и досуга «Радуга»/5001058161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96,76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98,81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96,05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«Дворец культуры «Балашиха»/5001053117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96,37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96,01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«Дом культуры на площади Пушкина»/5034083340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 xml:space="preserve">Культурно-досуговые </w:t>
            </w:r>
            <w:r w:rsidRPr="007566F9">
              <w:rPr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>98,4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99,06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83,4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95,73</w:t>
            </w:r>
          </w:p>
        </w:tc>
      </w:tr>
      <w:tr w:rsidR="004A2289" w:rsidRPr="007566F9" w:rsidTr="0096290C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96290C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35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МАУ  «Красноармейский городской Дворец культуры»/5023006576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96,97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97,63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88,5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96,6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98,7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95,68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«Центр культуры и досуга»/5024108764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97,58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82,2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</w:t>
            </w:r>
            <w:proofErr w:type="spellStart"/>
            <w:r w:rsidRPr="007566F9">
              <w:rPr>
                <w:color w:val="000000"/>
                <w:lang w:eastAsia="ru-RU"/>
              </w:rPr>
              <w:t>Молзинский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сельский Дом культуры»/5031074756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95,32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Центр культурного развития «Вертикаль»/5039007751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82,5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</w:t>
            </w:r>
          </w:p>
        </w:tc>
        <w:tc>
          <w:tcPr>
            <w:tcW w:w="960" w:type="dxa"/>
            <w:gridSpan w:val="2"/>
            <w:shd w:val="clear" w:color="000000" w:fill="C6EFCE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6100"/>
                <w:lang w:eastAsia="ru-RU"/>
              </w:rPr>
            </w:pPr>
            <w:r w:rsidRPr="007566F9">
              <w:rPr>
                <w:color w:val="006100"/>
                <w:lang w:eastAsia="ru-RU"/>
              </w:rPr>
              <w:t>95,26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«Центр досуга и культуры «</w:t>
            </w:r>
            <w:proofErr w:type="spellStart"/>
            <w:r w:rsidRPr="007566F9">
              <w:rPr>
                <w:color w:val="000000"/>
                <w:lang w:eastAsia="ru-RU"/>
              </w:rPr>
              <w:t>Акатьево</w:t>
            </w:r>
            <w:proofErr w:type="spellEnd"/>
            <w:r w:rsidRPr="007566F9">
              <w:rPr>
                <w:color w:val="000000"/>
                <w:lang w:eastAsia="ru-RU"/>
              </w:rPr>
              <w:t>»/5022088015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98,28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000000" w:fill="C6EFCE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6100"/>
                <w:lang w:eastAsia="ru-RU"/>
              </w:rPr>
            </w:pPr>
            <w:r w:rsidRPr="007566F9">
              <w:rPr>
                <w:color w:val="006100"/>
                <w:lang w:eastAsia="ru-RU"/>
              </w:rPr>
              <w:t>95,26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«Культурный центр «Обухово»/5031038331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97,71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83,4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95,23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</w:t>
            </w:r>
            <w:proofErr w:type="spellStart"/>
            <w:r w:rsidRPr="007566F9">
              <w:rPr>
                <w:color w:val="000000"/>
                <w:lang w:eastAsia="ru-RU"/>
              </w:rPr>
              <w:t>Михалевский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культурно-досуговый центр»/5011029353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92,89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95,15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«Школа ремёсел»/5022033344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75,9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95,07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Дом культуры «Саввино»/5012028296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97,53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96,87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82,7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95,06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«Дворец культуры»/5013041853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«Организационно-просветительский центр культуры»/5022560830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94,97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МАУК «Культурно-выставочный комплекс «Знаменское-</w:t>
            </w:r>
            <w:proofErr w:type="spellStart"/>
            <w:r w:rsidRPr="007566F9">
              <w:rPr>
                <w:color w:val="000000"/>
                <w:lang w:eastAsia="ru-RU"/>
              </w:rPr>
              <w:t>Губайлово</w:t>
            </w:r>
            <w:proofErr w:type="spellEnd"/>
            <w:r w:rsidRPr="007566F9">
              <w:rPr>
                <w:color w:val="000000"/>
                <w:lang w:eastAsia="ru-RU"/>
              </w:rPr>
              <w:t>»/5024149552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96,64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78,2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94,91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«Дом культуры «Испытатель»/5044068171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77,2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94,83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«Городской центр культуры и досуга»/5022558359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96,76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94,81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«Районный Дом культуры «Старт»/5072722830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97,82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81,7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94,53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«Центр культуры и досуга «Пегас»/5011002136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73,7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Дом культуры «Восход»/5012028306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96,86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98,17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94,29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«Дворец культуры имени Г.Конина»/5011008233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84,3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94,27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«Дом культуры»/5035022558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96,09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76,3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93,77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ГО Луховицы Московской области «Центр культуры и досуга «Фруктовая»/5072724530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93,57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Муниципальное бюджетное учреждения культуры «Смирнов</w:t>
            </w:r>
            <w:r w:rsidRPr="007566F9">
              <w:rPr>
                <w:color w:val="000000"/>
                <w:lang w:eastAsia="ru-RU"/>
              </w:rPr>
              <w:lastRenderedPageBreak/>
              <w:t>ский культурно-досуговый центр»/5044067763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 xml:space="preserve">Культурно-досуговые </w:t>
            </w:r>
            <w:r w:rsidRPr="007566F9">
              <w:rPr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>98,41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93,43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</w:t>
            </w:r>
            <w:proofErr w:type="spellStart"/>
            <w:r w:rsidRPr="007566F9">
              <w:rPr>
                <w:color w:val="000000"/>
                <w:lang w:eastAsia="ru-RU"/>
              </w:rPr>
              <w:t>Белоомутский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центр культуры «Заречье»/5072725037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98,42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67,9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93,15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ГО Луховицы Московской области «</w:t>
            </w:r>
            <w:proofErr w:type="spellStart"/>
            <w:r w:rsidRPr="007566F9">
              <w:rPr>
                <w:color w:val="000000"/>
                <w:lang w:eastAsia="ru-RU"/>
              </w:rPr>
              <w:t>Астаповская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централизованная система культуры «Гармония»/5072724805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93,03</w:t>
            </w:r>
          </w:p>
        </w:tc>
      </w:tr>
      <w:tr w:rsidR="004A2289" w:rsidRPr="007566F9" w:rsidTr="0096290C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96290C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58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МАУК «Центральный дом культуры «Строитель/5038053385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97,14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99,32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69,4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6290C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96290C" w:rsidRDefault="007566F9" w:rsidP="007566F9">
            <w:pPr>
              <w:suppressAutoHyphens w:val="0"/>
              <w:jc w:val="center"/>
              <w:rPr>
                <w:color w:val="006100"/>
                <w:lang w:eastAsia="ru-RU"/>
              </w:rPr>
            </w:pPr>
            <w:r w:rsidRPr="0096290C">
              <w:rPr>
                <w:color w:val="006100"/>
                <w:lang w:eastAsia="ru-RU"/>
              </w:rPr>
              <w:t>92,79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«Культурно-досуговый центр «Бронницы»/5002065193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97,03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98,93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73,5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</w:t>
            </w:r>
          </w:p>
        </w:tc>
        <w:tc>
          <w:tcPr>
            <w:tcW w:w="960" w:type="dxa"/>
            <w:gridSpan w:val="2"/>
            <w:shd w:val="clear" w:color="000000" w:fill="C6EFCE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6100"/>
                <w:lang w:eastAsia="ru-RU"/>
              </w:rPr>
            </w:pPr>
            <w:r w:rsidRPr="007566F9">
              <w:rPr>
                <w:color w:val="006100"/>
                <w:lang w:eastAsia="ru-RU"/>
              </w:rPr>
              <w:t>92,79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</w:t>
            </w:r>
            <w:proofErr w:type="spellStart"/>
            <w:r w:rsidRPr="007566F9">
              <w:rPr>
                <w:color w:val="000000"/>
                <w:lang w:eastAsia="ru-RU"/>
              </w:rPr>
              <w:t>Клишинский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центр культуры и досуга»/5022093456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98,28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92,78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«Центр Культуры и Досуга «Красная Пойма»/5072724682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99,72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92,29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 «Центральный Дом культуры ГО Серебряные Пруды Московской области»/5076004149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96,93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92,19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«Центр досуга и культуры «Пирочи»/5022088262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64,2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92,05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</w:t>
            </w:r>
            <w:proofErr w:type="spellStart"/>
            <w:r w:rsidRPr="007566F9">
              <w:rPr>
                <w:color w:val="000000"/>
                <w:lang w:eastAsia="ru-RU"/>
              </w:rPr>
              <w:t>Буньковский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сельский культурно-спортивный комплекс»/5031086575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99,84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63,6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92,04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МАУ «Центр культуры и творчества - Кубинка»/5032243887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62,1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91,73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Муниципальное казенное учреждение «</w:t>
            </w:r>
            <w:proofErr w:type="spellStart"/>
            <w:r w:rsidRPr="007566F9">
              <w:rPr>
                <w:color w:val="000000"/>
                <w:lang w:eastAsia="ru-RU"/>
              </w:rPr>
              <w:t>Ярополецкий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Дом культуры»/5004017942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93,89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91,03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67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 xml:space="preserve">МУ «Центр культуры и творчества «Родники» Волоколамского ГО»/5004017830 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97,94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57,5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90,13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68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«Дворец культуры «Павлово-Покровский»/5035033447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95,41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98,91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89,7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69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ГО Луховицы Московской области «</w:t>
            </w:r>
            <w:proofErr w:type="spellStart"/>
            <w:r w:rsidRPr="007566F9">
              <w:rPr>
                <w:color w:val="000000"/>
                <w:lang w:eastAsia="ru-RU"/>
              </w:rPr>
              <w:t>Газопроводская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централизованная система культуры «</w:t>
            </w:r>
            <w:proofErr w:type="spellStart"/>
            <w:r w:rsidRPr="007566F9">
              <w:rPr>
                <w:color w:val="000000"/>
                <w:lang w:eastAsia="ru-RU"/>
              </w:rPr>
              <w:t>Семицвет</w:t>
            </w:r>
            <w:proofErr w:type="spellEnd"/>
            <w:r w:rsidRPr="007566F9">
              <w:rPr>
                <w:color w:val="000000"/>
                <w:lang w:eastAsia="ru-RU"/>
              </w:rPr>
              <w:t>»/5072724837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97,27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89,81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56,9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88,64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70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МУК «</w:t>
            </w:r>
            <w:proofErr w:type="spellStart"/>
            <w:r w:rsidRPr="007566F9">
              <w:rPr>
                <w:color w:val="000000"/>
                <w:lang w:eastAsia="ru-RU"/>
              </w:rPr>
              <w:t>Бояркинский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центр культуры и досуга»/5022093294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88,95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52,7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87,73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71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«Центр культуры «Акрихин»/5031097320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95,91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90,15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62,2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95,1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94,5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87,57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72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«Дом культуры пос. Воровского»/5031069940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97,2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90,88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96,4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85,74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73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МБУК «</w:t>
            </w:r>
            <w:proofErr w:type="spellStart"/>
            <w:r w:rsidRPr="007566F9">
              <w:rPr>
                <w:color w:val="000000"/>
                <w:lang w:eastAsia="ru-RU"/>
              </w:rPr>
              <w:t>Головачевский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центр культуры «Созвездие»/5072002574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91,95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79,69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85,65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74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МБУ «</w:t>
            </w:r>
            <w:proofErr w:type="spellStart"/>
            <w:r w:rsidRPr="007566F9">
              <w:rPr>
                <w:color w:val="000000"/>
                <w:lang w:eastAsia="ru-RU"/>
              </w:rPr>
              <w:t>Ерновский</w:t>
            </w:r>
            <w:proofErr w:type="spellEnd"/>
            <w:r w:rsidRPr="007566F9">
              <w:rPr>
                <w:color w:val="000000"/>
                <w:lang w:eastAsia="ru-RU"/>
              </w:rPr>
              <w:t xml:space="preserve"> сельский Дом культуры»/5014011178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98,5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83,7</w:t>
            </w:r>
          </w:p>
        </w:tc>
      </w:tr>
      <w:tr w:rsidR="004A2289" w:rsidRPr="007566F9" w:rsidTr="004A2289">
        <w:trPr>
          <w:gridAfter w:val="1"/>
          <w:wAfter w:w="9" w:type="dxa"/>
          <w:trHeight w:val="20"/>
          <w:jc w:val="center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566F9" w:rsidRPr="007566F9" w:rsidRDefault="007566F9" w:rsidP="004A22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75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 xml:space="preserve">МУ «Культурный центр «Усадьба </w:t>
            </w:r>
            <w:proofErr w:type="spellStart"/>
            <w:r w:rsidRPr="007566F9">
              <w:rPr>
                <w:color w:val="000000"/>
                <w:lang w:eastAsia="ru-RU"/>
              </w:rPr>
              <w:t>Кривякино</w:t>
            </w:r>
            <w:proofErr w:type="spellEnd"/>
            <w:r w:rsidRPr="007566F9">
              <w:rPr>
                <w:color w:val="000000"/>
                <w:lang w:eastAsia="ru-RU"/>
              </w:rPr>
              <w:t>»/5005034796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82,45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49,77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35,8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7566F9" w:rsidRPr="007566F9" w:rsidRDefault="007566F9" w:rsidP="00756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566F9">
              <w:rPr>
                <w:color w:val="000000"/>
                <w:lang w:eastAsia="ru-RU"/>
              </w:rPr>
              <w:t>73,36</w:t>
            </w:r>
          </w:p>
        </w:tc>
      </w:tr>
    </w:tbl>
    <w:p w:rsidR="003A0F00" w:rsidRDefault="003A0F00" w:rsidP="00DE6510">
      <w:pPr>
        <w:rPr>
          <w:lang w:eastAsia="ru-RU"/>
        </w:rPr>
      </w:pPr>
    </w:p>
    <w:p w:rsidR="004A2289" w:rsidRDefault="004A2289" w:rsidP="00DE6510">
      <w:pPr>
        <w:rPr>
          <w:lang w:eastAsia="ru-RU"/>
        </w:rPr>
        <w:sectPr w:rsidR="004A2289" w:rsidSect="0012107B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3A0F00" w:rsidRDefault="004A2289" w:rsidP="00C15849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lang w:eastAsia="ru-RU"/>
        </w:rPr>
      </w:pPr>
      <w:bookmarkStart w:id="44" w:name="_Toc152328294"/>
      <w:r w:rsidRPr="00BB69CF">
        <w:rPr>
          <w:b/>
          <w:sz w:val="28"/>
          <w:szCs w:val="28"/>
          <w:lang w:eastAsia="en-US"/>
        </w:rPr>
        <w:lastRenderedPageBreak/>
        <w:t>Таблица 2.2.</w:t>
      </w:r>
      <w:r w:rsidR="00FB41A8">
        <w:rPr>
          <w:b/>
          <w:sz w:val="28"/>
          <w:szCs w:val="28"/>
          <w:lang w:eastAsia="en-US"/>
        </w:rPr>
        <w:t>5</w:t>
      </w:r>
      <w:r w:rsidRPr="00BB69CF">
        <w:rPr>
          <w:b/>
          <w:sz w:val="28"/>
          <w:szCs w:val="28"/>
          <w:lang w:eastAsia="en-US"/>
        </w:rPr>
        <w:t>. Общий рейтинг учреждений культуры по типам/</w:t>
      </w:r>
      <w:r w:rsidRPr="000D6671">
        <w:t xml:space="preserve"> </w:t>
      </w:r>
      <w:r w:rsidR="002A6438">
        <w:rPr>
          <w:b/>
          <w:sz w:val="28"/>
          <w:szCs w:val="28"/>
          <w:lang w:eastAsia="en-US"/>
        </w:rPr>
        <w:t>Музеи</w:t>
      </w:r>
      <w:bookmarkEnd w:id="44"/>
    </w:p>
    <w:tbl>
      <w:tblPr>
        <w:tblW w:w="141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500"/>
        <w:gridCol w:w="960"/>
        <w:gridCol w:w="960"/>
        <w:gridCol w:w="960"/>
        <w:gridCol w:w="960"/>
        <w:gridCol w:w="960"/>
        <w:gridCol w:w="960"/>
        <w:gridCol w:w="960"/>
      </w:tblGrid>
      <w:tr w:rsidR="00C522BA" w:rsidRPr="00C522BA" w:rsidTr="00C522BA">
        <w:trPr>
          <w:trHeight w:val="3189"/>
        </w:trPr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№</w:t>
            </w:r>
          </w:p>
        </w:tc>
        <w:tc>
          <w:tcPr>
            <w:tcW w:w="650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Тип учреждения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5849">
              <w:rPr>
                <w:b/>
                <w:bCs/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C15849" w:rsidRPr="00C15849" w:rsidTr="00C1584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МУК «Музейно-выставочный центр»/5012060211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99,39</w:t>
            </w:r>
          </w:p>
        </w:tc>
      </w:tr>
      <w:tr w:rsidR="00C15849" w:rsidRPr="00C15849" w:rsidTr="00C15849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2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МБУК «Ступинский историко-краеведческий музей»/5045030702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98,68</w:t>
            </w:r>
          </w:p>
        </w:tc>
      </w:tr>
      <w:tr w:rsidR="00C15849" w:rsidRPr="00C15849" w:rsidTr="00C1584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3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МБУК «Балашихинская картинная галерея»/5001039842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92,9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98,57</w:t>
            </w:r>
          </w:p>
        </w:tc>
      </w:tr>
      <w:tr w:rsidR="00C15849" w:rsidRPr="00C15849" w:rsidTr="00C1584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4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МБУК «Историко-краеведческий музей»/5001043013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88,1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97,22</w:t>
            </w:r>
          </w:p>
        </w:tc>
      </w:tr>
      <w:tr w:rsidR="00C15849" w:rsidRPr="00C15849" w:rsidTr="00C15849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5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 xml:space="preserve"> МБУК «Краеведческий музей г. Железнодорожного»/5012025217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96,49</w:t>
            </w:r>
          </w:p>
        </w:tc>
      </w:tr>
      <w:tr w:rsidR="00C15849" w:rsidRPr="00C15849" w:rsidTr="00C15849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6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МУК «Ленино-</w:t>
            </w:r>
            <w:proofErr w:type="spellStart"/>
            <w:r w:rsidRPr="00C15849">
              <w:rPr>
                <w:color w:val="000000"/>
                <w:lang w:eastAsia="ru-RU"/>
              </w:rPr>
              <w:t>Снегиревский</w:t>
            </w:r>
            <w:proofErr w:type="spellEnd"/>
            <w:r w:rsidRPr="00C15849">
              <w:rPr>
                <w:color w:val="000000"/>
                <w:lang w:eastAsia="ru-RU"/>
              </w:rPr>
              <w:t xml:space="preserve"> военно-исторический музей»/5017053560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91,67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85,8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95,49</w:t>
            </w:r>
          </w:p>
        </w:tc>
      </w:tr>
      <w:tr w:rsidR="00C15849" w:rsidRPr="00C15849" w:rsidTr="00C15849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7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 «Мемориальный Дом-музей дважды Героя Советского Союза Маршала Советского Союза Василия Ивановича Чуйкова»/5076006788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67,2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92,85</w:t>
            </w:r>
          </w:p>
        </w:tc>
      </w:tr>
      <w:tr w:rsidR="00C15849" w:rsidRPr="00C15849" w:rsidTr="00C15849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8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МУК «Ногинский музейно–выставочный центр»/5031054622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99,92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64,8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92,52</w:t>
            </w:r>
          </w:p>
        </w:tc>
      </w:tr>
      <w:tr w:rsidR="00C15849" w:rsidRPr="00C15849" w:rsidTr="00C15849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МУК «Ликино-</w:t>
            </w:r>
            <w:proofErr w:type="spellStart"/>
            <w:r w:rsidRPr="00C15849">
              <w:rPr>
                <w:color w:val="000000"/>
                <w:lang w:eastAsia="ru-RU"/>
              </w:rPr>
              <w:t>Дулевский</w:t>
            </w:r>
            <w:proofErr w:type="spellEnd"/>
            <w:r w:rsidRPr="00C15849">
              <w:rPr>
                <w:color w:val="000000"/>
                <w:lang w:eastAsia="ru-RU"/>
              </w:rPr>
              <w:t xml:space="preserve"> краеведческий музей»/5073087972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57,7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90,61</w:t>
            </w:r>
          </w:p>
        </w:tc>
      </w:tr>
      <w:tr w:rsidR="00C15849" w:rsidRPr="00C15849" w:rsidTr="00C1584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10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МУК «Жуковский городской музей»/5013004629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95,08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87,66</w:t>
            </w:r>
          </w:p>
        </w:tc>
      </w:tr>
      <w:tr w:rsidR="00C15849" w:rsidRPr="00C15849" w:rsidTr="00C1584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5849" w:rsidRPr="00C15849" w:rsidRDefault="00C15849" w:rsidP="00C522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11</w:t>
            </w:r>
          </w:p>
        </w:tc>
        <w:tc>
          <w:tcPr>
            <w:tcW w:w="650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 xml:space="preserve">МУ «Музей </w:t>
            </w:r>
            <w:proofErr w:type="spellStart"/>
            <w:r w:rsidRPr="00C15849">
              <w:rPr>
                <w:color w:val="000000"/>
                <w:lang w:eastAsia="ru-RU"/>
              </w:rPr>
              <w:t>С.И.Танеева</w:t>
            </w:r>
            <w:proofErr w:type="spellEnd"/>
            <w:r w:rsidRPr="00C15849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C15849">
              <w:rPr>
                <w:color w:val="000000"/>
                <w:lang w:eastAsia="ru-RU"/>
              </w:rPr>
              <w:t>Дютькове</w:t>
            </w:r>
            <w:proofErr w:type="spellEnd"/>
            <w:r w:rsidRPr="00C15849">
              <w:rPr>
                <w:color w:val="000000"/>
                <w:lang w:eastAsia="ru-RU"/>
              </w:rPr>
              <w:t>»/5015005272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97,95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42,6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98,8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15849" w:rsidRPr="00C15849" w:rsidRDefault="00C15849" w:rsidP="00C158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15849">
              <w:rPr>
                <w:color w:val="000000"/>
                <w:lang w:eastAsia="ru-RU"/>
              </w:rPr>
              <w:t>87,35</w:t>
            </w:r>
          </w:p>
        </w:tc>
      </w:tr>
    </w:tbl>
    <w:p w:rsidR="00C15849" w:rsidRDefault="00C15849" w:rsidP="00DE6510">
      <w:pPr>
        <w:rPr>
          <w:lang w:eastAsia="ru-RU"/>
        </w:rPr>
        <w:sectPr w:rsidR="00C15849" w:rsidSect="00C15849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3A0F00" w:rsidRDefault="00C522BA" w:rsidP="00A52D1F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lang w:eastAsia="ru-RU"/>
        </w:rPr>
      </w:pPr>
      <w:bookmarkStart w:id="45" w:name="_Toc152328295"/>
      <w:r w:rsidRPr="00BB69CF">
        <w:rPr>
          <w:b/>
          <w:sz w:val="28"/>
          <w:szCs w:val="28"/>
          <w:lang w:eastAsia="en-US"/>
        </w:rPr>
        <w:lastRenderedPageBreak/>
        <w:t>Таблица 2.2.</w:t>
      </w:r>
      <w:r w:rsidR="00FB41A8">
        <w:rPr>
          <w:b/>
          <w:sz w:val="28"/>
          <w:szCs w:val="28"/>
          <w:lang w:eastAsia="en-US"/>
        </w:rPr>
        <w:t>6</w:t>
      </w:r>
      <w:r w:rsidRPr="00BB69CF">
        <w:rPr>
          <w:b/>
          <w:sz w:val="28"/>
          <w:szCs w:val="28"/>
          <w:lang w:eastAsia="en-US"/>
        </w:rPr>
        <w:t>. Общий рейтинг учреждений культуры по типам/</w:t>
      </w:r>
      <w:r w:rsidRPr="000D6671">
        <w:t xml:space="preserve"> </w:t>
      </w:r>
      <w:r w:rsidR="00254151">
        <w:rPr>
          <w:b/>
          <w:sz w:val="28"/>
          <w:szCs w:val="28"/>
          <w:lang w:eastAsia="en-US"/>
        </w:rPr>
        <w:t>Парки</w:t>
      </w:r>
      <w:bookmarkEnd w:id="45"/>
    </w:p>
    <w:p w:rsidR="003A0F00" w:rsidRDefault="003A0F00" w:rsidP="00DE6510">
      <w:pPr>
        <w:rPr>
          <w:lang w:eastAsia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992"/>
        <w:gridCol w:w="1181"/>
        <w:gridCol w:w="1229"/>
        <w:gridCol w:w="1134"/>
        <w:gridCol w:w="1276"/>
        <w:gridCol w:w="1134"/>
        <w:gridCol w:w="1417"/>
      </w:tblGrid>
      <w:tr w:rsidR="00081DAB" w:rsidRPr="00FE2C80" w:rsidTr="003A3A24">
        <w:trPr>
          <w:trHeight w:val="4275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№</w:t>
            </w:r>
          </w:p>
        </w:tc>
        <w:tc>
          <w:tcPr>
            <w:tcW w:w="4847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992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Тип учреждения</w:t>
            </w:r>
          </w:p>
        </w:tc>
        <w:tc>
          <w:tcPr>
            <w:tcW w:w="1181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1229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1134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1276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1134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1417" w:type="dxa"/>
            <w:shd w:val="clear" w:color="000000" w:fill="F4B083"/>
            <w:textDirection w:val="btLr"/>
            <w:vAlign w:val="center"/>
            <w:hideMark/>
          </w:tcPr>
          <w:p w:rsidR="00081DAB" w:rsidRPr="00FE2C80" w:rsidRDefault="00081DAB" w:rsidP="006D088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E2C80">
              <w:rPr>
                <w:b/>
                <w:bCs/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МАУК ГО Красногорск «Парки Красногорска»/5024091158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95,2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74,7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93,63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МАУК «Объединенная дирекция парков»/5050149580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lang w:eastAsia="ru-RU"/>
              </w:rPr>
            </w:pPr>
            <w:r w:rsidRPr="00FE2C80">
              <w:rPr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97,57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69,66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92,97</w:t>
            </w:r>
          </w:p>
        </w:tc>
      </w:tr>
      <w:tr w:rsidR="00081DAB" w:rsidRPr="00FE2C80" w:rsidTr="00601DAB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 xml:space="preserve">Муниципальное бюджетное учреждения культуры ГО Солнечногорск «Парки </w:t>
            </w:r>
            <w:proofErr w:type="spellStart"/>
            <w:r w:rsidRPr="00FE2C80">
              <w:rPr>
                <w:color w:val="000000"/>
                <w:lang w:eastAsia="ru-RU"/>
              </w:rPr>
              <w:t>Солнечногорья</w:t>
            </w:r>
            <w:proofErr w:type="spellEnd"/>
            <w:r w:rsidRPr="00FE2C80">
              <w:rPr>
                <w:color w:val="000000"/>
                <w:lang w:eastAsia="ru-RU"/>
              </w:rPr>
              <w:t>»/5044067989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92,55</w:t>
            </w:r>
          </w:p>
        </w:tc>
      </w:tr>
      <w:tr w:rsidR="00081DAB" w:rsidRPr="00FE2C80" w:rsidTr="00601DAB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МАУК «Городской парк»/5019025103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91,46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91,08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МБУ «Дирекция парков Одинцовского ГО»/5032199532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94,06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90,58</w:t>
            </w:r>
          </w:p>
        </w:tc>
      </w:tr>
      <w:tr w:rsidR="00081DAB" w:rsidRPr="00FE2C80" w:rsidTr="00647F35">
        <w:trPr>
          <w:trHeight w:val="315"/>
        </w:trPr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47" w:type="dxa"/>
            <w:shd w:val="clear" w:color="auto" w:fill="FFFF00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МАУК «Пушкинские Парки»/5038093691</w:t>
            </w:r>
          </w:p>
        </w:tc>
        <w:tc>
          <w:tcPr>
            <w:tcW w:w="992" w:type="dxa"/>
            <w:shd w:val="clear" w:color="auto" w:fill="FFFF00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FFFF00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88,53</w:t>
            </w:r>
          </w:p>
        </w:tc>
        <w:tc>
          <w:tcPr>
            <w:tcW w:w="1229" w:type="dxa"/>
            <w:shd w:val="clear" w:color="auto" w:fill="FFFF00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99,66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99,2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99,7</w:t>
            </w: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89,82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МБУ «Одинцовский парк культуры, отдыха и спорта»/5032258139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94,2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59,9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89,63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 «Парк культуры и отдыха ГО Серебряные Пруды «Серебряный»/5076009531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93,19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89,24</w:t>
            </w:r>
          </w:p>
        </w:tc>
      </w:tr>
      <w:tr w:rsidR="00081DAB" w:rsidRPr="00FE2C80" w:rsidTr="00601DAB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 «Объединенная дирекция парков Богородского ГО Московской области»/5031108998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88,54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МАУК «Объединенная дирекция парков»/5001047561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89,06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47,6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85,82</w:t>
            </w:r>
          </w:p>
        </w:tc>
      </w:tr>
      <w:tr w:rsidR="00081DAB" w:rsidRPr="00FE2C80" w:rsidTr="00601DAB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81DAB" w:rsidRPr="00FE2C80" w:rsidRDefault="00081DAB" w:rsidP="006D088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E2C80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МУ «Лотошинский парк культуры и отдыха»5071001345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DAB" w:rsidRPr="00FE2C80" w:rsidRDefault="00081DAB" w:rsidP="006D0884">
            <w:pPr>
              <w:rPr>
                <w:color w:val="000000"/>
                <w:lang w:eastAsia="ru-RU"/>
              </w:rPr>
            </w:pPr>
            <w:r w:rsidRPr="00FE2C80">
              <w:rPr>
                <w:color w:val="000000"/>
                <w:lang w:eastAsia="ru-RU"/>
              </w:rPr>
              <w:t>Парки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75,77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49,18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DAB" w:rsidRPr="003A3A24" w:rsidRDefault="00081DAB" w:rsidP="006D0884">
            <w:pPr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  <w:lang w:eastAsia="ru-RU"/>
              </w:rPr>
              <w:t>75,53</w:t>
            </w:r>
          </w:p>
        </w:tc>
      </w:tr>
    </w:tbl>
    <w:p w:rsidR="00081DAB" w:rsidRDefault="00081DAB" w:rsidP="00DE6510">
      <w:pPr>
        <w:rPr>
          <w:lang w:eastAsia="ru-RU"/>
        </w:rPr>
      </w:pPr>
    </w:p>
    <w:p w:rsidR="00601DAB" w:rsidRDefault="00601DAB" w:rsidP="00DE6510">
      <w:pPr>
        <w:rPr>
          <w:lang w:eastAsia="ru-RU"/>
        </w:rPr>
      </w:pPr>
    </w:p>
    <w:p w:rsidR="00601DAB" w:rsidRDefault="00601DAB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3278A" w:rsidRDefault="0033278A" w:rsidP="00DE6510">
      <w:pPr>
        <w:rPr>
          <w:lang w:eastAsia="ru-RU"/>
        </w:rPr>
      </w:pPr>
    </w:p>
    <w:p w:rsidR="003A0F00" w:rsidRDefault="00AA130C" w:rsidP="00BA7A39">
      <w:pPr>
        <w:keepNext/>
        <w:keepLines/>
        <w:suppressAutoHyphens w:val="0"/>
        <w:spacing w:line="360" w:lineRule="auto"/>
        <w:ind w:firstLine="709"/>
        <w:jc w:val="both"/>
        <w:outlineLvl w:val="0"/>
        <w:rPr>
          <w:lang w:eastAsia="ru-RU"/>
        </w:rPr>
      </w:pPr>
      <w:bookmarkStart w:id="46" w:name="_Toc152328296"/>
      <w:r w:rsidRPr="00BB69CF">
        <w:rPr>
          <w:b/>
          <w:sz w:val="28"/>
          <w:szCs w:val="28"/>
          <w:lang w:eastAsia="en-US"/>
        </w:rPr>
        <w:t>Таблица 2.2.</w:t>
      </w:r>
      <w:r w:rsidR="00FB41A8">
        <w:rPr>
          <w:b/>
          <w:sz w:val="28"/>
          <w:szCs w:val="28"/>
          <w:lang w:eastAsia="en-US"/>
        </w:rPr>
        <w:t>7</w:t>
      </w:r>
      <w:r w:rsidRPr="00BB69CF">
        <w:rPr>
          <w:b/>
          <w:sz w:val="28"/>
          <w:szCs w:val="28"/>
          <w:lang w:eastAsia="en-US"/>
        </w:rPr>
        <w:t>. Общий рейтинг учреждений культуры по типам/</w:t>
      </w:r>
      <w:r w:rsidRPr="000D6671">
        <w:t xml:space="preserve"> </w:t>
      </w:r>
      <w:r>
        <w:rPr>
          <w:b/>
          <w:sz w:val="28"/>
          <w:szCs w:val="28"/>
          <w:lang w:eastAsia="en-US"/>
        </w:rPr>
        <w:t>Театры</w:t>
      </w:r>
      <w:bookmarkEnd w:id="46"/>
    </w:p>
    <w:tbl>
      <w:tblPr>
        <w:tblW w:w="151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110"/>
        <w:gridCol w:w="1330"/>
        <w:gridCol w:w="960"/>
        <w:gridCol w:w="960"/>
        <w:gridCol w:w="960"/>
        <w:gridCol w:w="960"/>
        <w:gridCol w:w="960"/>
        <w:gridCol w:w="960"/>
      </w:tblGrid>
      <w:tr w:rsidR="00BA7A39" w:rsidRPr="00BA7A39" w:rsidTr="00F13D13">
        <w:trPr>
          <w:trHeight w:val="3105"/>
        </w:trPr>
        <w:tc>
          <w:tcPr>
            <w:tcW w:w="960" w:type="dxa"/>
            <w:shd w:val="clear" w:color="auto" w:fill="auto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№</w:t>
            </w:r>
          </w:p>
        </w:tc>
        <w:tc>
          <w:tcPr>
            <w:tcW w:w="711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133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Тип учреждения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shd w:val="clear" w:color="000000" w:fill="F4B083"/>
            <w:textDirection w:val="btLr"/>
            <w:vAlign w:val="center"/>
            <w:hideMark/>
          </w:tcPr>
          <w:p w:rsidR="00BA7A39" w:rsidRPr="00BA7A39" w:rsidRDefault="00BA7A39" w:rsidP="00BA7A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7A39">
              <w:rPr>
                <w:b/>
                <w:bCs/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МАУ театр «Камерная сцена»/5025002753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91,95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84,87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98,65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МАУ театр «Куклы и люди»/5025032300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98,24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76,13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94,3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МАУК «Театр Натальи Бондаревой»/5032075456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96,8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36,7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88,41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МУК «Истринский драматический театр»/5017058230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96,94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55,2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87,19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МАУК «Экспериментальный музыкально-драматический театр»/5013011440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92,85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52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79,36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МУК драматический театр «Стрела» для детей и взрослых/5013045505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96,59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76,07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МУК «Театр ростовых кукол «Софит»/5005032020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94,84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35,6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72,43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МБУК «Музыкальный театр юного актера «Орфей»/5001042838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95,81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62,9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69,14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МБУ Дмитровский драматический театр «Большое гнездо»/5007032988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98,4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98,9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66,75</w:t>
            </w:r>
          </w:p>
        </w:tc>
      </w:tr>
      <w:tr w:rsidR="00794885" w:rsidRPr="00BA7A39" w:rsidTr="006D0884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7A39">
              <w:rPr>
                <w:color w:val="000000"/>
                <w:lang w:eastAsia="ru-RU"/>
              </w:rPr>
              <w:t>10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МБУК «Маленький театр кукол»/5001039289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4885" w:rsidRPr="00BA7A39" w:rsidRDefault="00794885" w:rsidP="007948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A7A39">
              <w:rPr>
                <w:color w:val="000000"/>
                <w:sz w:val="22"/>
                <w:szCs w:val="22"/>
                <w:lang w:eastAsia="ru-RU"/>
              </w:rPr>
              <w:t>Театры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95,47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DF2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3A24">
              <w:rPr>
                <w:color w:val="000000"/>
              </w:rPr>
              <w:t>42,8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3A3A24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400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4885" w:rsidRPr="007F2D4A" w:rsidRDefault="00794885" w:rsidP="007948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F2D4A">
              <w:rPr>
                <w:color w:val="000000"/>
              </w:rPr>
              <w:t>65,22</w:t>
            </w:r>
          </w:p>
        </w:tc>
      </w:tr>
    </w:tbl>
    <w:p w:rsidR="003A0F00" w:rsidRDefault="003A0F00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3A0F00" w:rsidRPr="007F2D4A" w:rsidRDefault="001E10ED" w:rsidP="004C0450">
      <w:pPr>
        <w:pStyle w:val="11"/>
        <w:numPr>
          <w:ilvl w:val="1"/>
          <w:numId w:val="9"/>
        </w:numPr>
        <w:jc w:val="both"/>
        <w:rPr>
          <w:sz w:val="28"/>
          <w:szCs w:val="28"/>
          <w:lang w:eastAsia="ru-RU"/>
        </w:rPr>
      </w:pPr>
      <w:r w:rsidRPr="001E10ED">
        <w:rPr>
          <w:sz w:val="28"/>
          <w:szCs w:val="28"/>
          <w:lang w:eastAsia="ru-RU"/>
        </w:rPr>
        <w:t xml:space="preserve"> </w:t>
      </w:r>
      <w:bookmarkStart w:id="47" w:name="_Toc152328297"/>
      <w:r w:rsidR="00D63521" w:rsidRPr="007F2D4A">
        <w:rPr>
          <w:sz w:val="28"/>
          <w:szCs w:val="28"/>
          <w:lang w:eastAsia="ru-RU"/>
        </w:rPr>
        <w:t>Топ лидеров независимой оценки качества и топ аутсайдеров, средний балл</w:t>
      </w:r>
      <w:bookmarkEnd w:id="47"/>
    </w:p>
    <w:p w:rsidR="003A0F00" w:rsidRDefault="00F802D2" w:rsidP="00DE651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448675" cy="51054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91AB45FF-43A1-43BA-A3C5-C65B5609D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6279" w:rsidRPr="004C0450" w:rsidRDefault="00C46279" w:rsidP="00DE6510">
      <w:pPr>
        <w:pStyle w:val="11"/>
        <w:numPr>
          <w:ilvl w:val="1"/>
          <w:numId w:val="9"/>
        </w:numPr>
        <w:jc w:val="both"/>
        <w:rPr>
          <w:sz w:val="28"/>
          <w:szCs w:val="28"/>
          <w:lang w:eastAsia="ru-RU"/>
        </w:rPr>
      </w:pPr>
      <w:r w:rsidRPr="001E10ED">
        <w:rPr>
          <w:sz w:val="28"/>
          <w:szCs w:val="28"/>
          <w:lang w:eastAsia="ru-RU"/>
        </w:rPr>
        <w:lastRenderedPageBreak/>
        <w:t xml:space="preserve"> </w:t>
      </w:r>
      <w:bookmarkStart w:id="48" w:name="_Toc152328298"/>
      <w:r w:rsidRPr="00C46279">
        <w:rPr>
          <w:sz w:val="28"/>
          <w:szCs w:val="28"/>
          <w:lang w:eastAsia="ru-RU"/>
        </w:rPr>
        <w:t>Топ лидеров независимой оценки качества и топ аутсайдеров по критерию открытости и доступности</w:t>
      </w:r>
      <w:bookmarkEnd w:id="48"/>
    </w:p>
    <w:p w:rsidR="00C46279" w:rsidRDefault="00C46279" w:rsidP="00DE6510">
      <w:pPr>
        <w:rPr>
          <w:lang w:eastAsia="ru-RU"/>
        </w:rPr>
        <w:sectPr w:rsidR="00C46279" w:rsidSect="00254151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401175" cy="507682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5BDC0C3-58FE-4DE1-8DBB-B5B954C4F9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3951" w:rsidRPr="00685721" w:rsidRDefault="007C3951" w:rsidP="004C0450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E10ED">
        <w:rPr>
          <w:sz w:val="28"/>
          <w:szCs w:val="28"/>
          <w:lang w:eastAsia="ru-RU"/>
        </w:rPr>
        <w:lastRenderedPageBreak/>
        <w:t xml:space="preserve"> </w:t>
      </w:r>
      <w:bookmarkStart w:id="49" w:name="_Toc152328299"/>
      <w:r w:rsidRPr="007C3951">
        <w:rPr>
          <w:sz w:val="28"/>
          <w:szCs w:val="28"/>
          <w:lang w:eastAsia="ru-RU"/>
        </w:rPr>
        <w:t>Топ лидеров независимой оценки качества и топ аутсайдеров по критерию комфортности условий предоставления услуг</w:t>
      </w:r>
      <w:bookmarkEnd w:id="49"/>
    </w:p>
    <w:p w:rsidR="003A0F00" w:rsidRDefault="003A0F00" w:rsidP="00DE6510">
      <w:pPr>
        <w:rPr>
          <w:lang w:eastAsia="ru-RU"/>
        </w:rPr>
      </w:pPr>
    </w:p>
    <w:p w:rsidR="003A0F00" w:rsidRPr="000A3D13" w:rsidRDefault="000A3D13" w:rsidP="000A3D1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F2D4A">
        <w:rPr>
          <w:sz w:val="28"/>
          <w:szCs w:val="28"/>
          <w:lang w:eastAsia="ru-RU"/>
        </w:rPr>
        <w:t>Л</w:t>
      </w:r>
      <w:r w:rsidR="00C8199E" w:rsidRPr="007F2D4A">
        <w:rPr>
          <w:sz w:val="28"/>
          <w:szCs w:val="28"/>
          <w:lang w:eastAsia="ru-RU"/>
        </w:rPr>
        <w:t xml:space="preserve">идерами рейтинга по критерию комфортности условий предоставления услуг, набрав 100 баллов, стали </w:t>
      </w:r>
      <w:r w:rsidR="00A44EC0" w:rsidRPr="007F2D4A">
        <w:rPr>
          <w:sz w:val="28"/>
          <w:szCs w:val="28"/>
          <w:lang w:eastAsia="ru-RU"/>
        </w:rPr>
        <w:t>27</w:t>
      </w:r>
      <w:r w:rsidR="00C8199E" w:rsidRPr="007F2D4A">
        <w:rPr>
          <w:sz w:val="28"/>
          <w:szCs w:val="28"/>
          <w:lang w:eastAsia="ru-RU"/>
        </w:rPr>
        <w:t xml:space="preserve"> учреждений: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«Ленино-</w:t>
      </w:r>
      <w:proofErr w:type="spellStart"/>
      <w:r w:rsidRPr="000A3D13">
        <w:rPr>
          <w:sz w:val="28"/>
          <w:szCs w:val="28"/>
          <w:lang w:eastAsia="ru-RU"/>
        </w:rPr>
        <w:t>Снегиревский</w:t>
      </w:r>
      <w:proofErr w:type="spellEnd"/>
      <w:r w:rsidRPr="000A3D13">
        <w:rPr>
          <w:sz w:val="28"/>
          <w:szCs w:val="28"/>
          <w:lang w:eastAsia="ru-RU"/>
        </w:rPr>
        <w:t xml:space="preserve"> военно-исторический музей»/5017053560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«Ногинский центр культуры и творчества «Глухово»/5031039222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«Центральная библиотека им. А.С. Пушкина Богородского ГО»/5031075076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«Центральная библиотека ГО Электрогорск Московской области»/5035017621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 «Мемориальный Дом-музей дважды Героя Советского Союза Маршала Советского Союза Василия Ивановича Чуйкова»/5076006788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«Музейно-выставочный центр»/5012060211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МБУК «Городской культурно-досуговый центр»/5044067996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 xml:space="preserve">МУ «Культурно-досуговый центр </w:t>
      </w:r>
      <w:proofErr w:type="spellStart"/>
      <w:r w:rsidRPr="000A3D13">
        <w:rPr>
          <w:sz w:val="28"/>
          <w:szCs w:val="28"/>
          <w:lang w:eastAsia="ru-RU"/>
        </w:rPr>
        <w:t>Узуновское</w:t>
      </w:r>
      <w:proofErr w:type="spellEnd"/>
      <w:r w:rsidRPr="000A3D13">
        <w:rPr>
          <w:sz w:val="28"/>
          <w:szCs w:val="28"/>
          <w:lang w:eastAsia="ru-RU"/>
        </w:rPr>
        <w:t xml:space="preserve"> ГО Серебряные Пруды Московской области»/5076007527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 ГО Луховицы Московской области «Центр культуры и досуга «Фруктовая»/5072724530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МАУК «Культурно-выставочный комплекс «Знаменское-</w:t>
      </w:r>
      <w:proofErr w:type="spellStart"/>
      <w:r w:rsidRPr="000A3D13">
        <w:rPr>
          <w:sz w:val="28"/>
          <w:szCs w:val="28"/>
          <w:lang w:eastAsia="ru-RU"/>
        </w:rPr>
        <w:t>Губайлово</w:t>
      </w:r>
      <w:proofErr w:type="spellEnd"/>
      <w:r w:rsidRPr="000A3D13">
        <w:rPr>
          <w:sz w:val="28"/>
          <w:szCs w:val="28"/>
          <w:lang w:eastAsia="ru-RU"/>
        </w:rPr>
        <w:t>»/5024149552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</w:t>
      </w:r>
      <w:proofErr w:type="spellStart"/>
      <w:r w:rsidRPr="000A3D13">
        <w:rPr>
          <w:sz w:val="28"/>
          <w:szCs w:val="28"/>
          <w:lang w:eastAsia="ru-RU"/>
        </w:rPr>
        <w:t>Клишинский</w:t>
      </w:r>
      <w:proofErr w:type="spellEnd"/>
      <w:r w:rsidRPr="000A3D13">
        <w:rPr>
          <w:sz w:val="28"/>
          <w:szCs w:val="28"/>
          <w:lang w:eastAsia="ru-RU"/>
        </w:rPr>
        <w:t xml:space="preserve"> центр культуры и досуга»/5022093456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 «Организационно-просветительский центр культуры»/5022560830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 «Дворец культуры «Коломна»/5022014694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МБУК «Дом культуры Ожерелье»/5019013355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 «</w:t>
      </w:r>
      <w:proofErr w:type="spellStart"/>
      <w:r w:rsidRPr="000A3D13">
        <w:rPr>
          <w:sz w:val="28"/>
          <w:szCs w:val="28"/>
          <w:lang w:eastAsia="ru-RU"/>
        </w:rPr>
        <w:t>Ерновский</w:t>
      </w:r>
      <w:proofErr w:type="spellEnd"/>
      <w:r w:rsidRPr="000A3D13">
        <w:rPr>
          <w:sz w:val="28"/>
          <w:szCs w:val="28"/>
          <w:lang w:eastAsia="ru-RU"/>
        </w:rPr>
        <w:t xml:space="preserve"> сельский Дом культуры»/5014011178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«Культурно-досуговый центр пос. Новый»/5011029360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«Центр культуры и досуга «Пегас»/5011002136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 xml:space="preserve">Муниципальное бюджетное учреждения культуры ГО Солнечногорск «Солнечногорская </w:t>
      </w:r>
      <w:proofErr w:type="spellStart"/>
      <w:r w:rsidRPr="000A3D13">
        <w:rPr>
          <w:sz w:val="28"/>
          <w:szCs w:val="28"/>
          <w:lang w:eastAsia="ru-RU"/>
        </w:rPr>
        <w:t>межпоселенческая</w:t>
      </w:r>
      <w:proofErr w:type="spellEnd"/>
      <w:r w:rsidRPr="000A3D13">
        <w:rPr>
          <w:sz w:val="28"/>
          <w:szCs w:val="28"/>
          <w:lang w:eastAsia="ru-RU"/>
        </w:rPr>
        <w:t xml:space="preserve"> районная библиотека»/5044052622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lastRenderedPageBreak/>
        <w:t>МБУК «Центральная библиотека»/5039006451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 «Центральная библиотека города Красноармейск»/5023006872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МБУК «Централизованная библиотечная система г. Протвино»/5037001850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ГО Павловский Посад Московской области «Централизованная библиотечная система»/5035033422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Центральная библиотека МБУК «Библиотечно-информационный и досуговый центр»/5019029242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«Центральная библиотека ГО Егорьевск»/5011029385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МУК «Библиотечно-информационный и досуговый центр» ГО Бронницы/5002003870</w:t>
      </w:r>
    </w:p>
    <w:p w:rsidR="000A3D13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МБУК «Балашихинская картинная галерея»/5001039842</w:t>
      </w:r>
    </w:p>
    <w:p w:rsidR="003A0F00" w:rsidRPr="000A3D13" w:rsidRDefault="000A3D13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A3D13">
        <w:rPr>
          <w:sz w:val="28"/>
          <w:szCs w:val="28"/>
          <w:lang w:eastAsia="ru-RU"/>
        </w:rPr>
        <w:t>МБУК «Досуговый центр «Солнышко»/5001044899</w:t>
      </w:r>
    </w:p>
    <w:p w:rsidR="003A0F00" w:rsidRDefault="003A0F00" w:rsidP="00DE6510">
      <w:pPr>
        <w:rPr>
          <w:lang w:eastAsia="ru-RU"/>
        </w:rPr>
      </w:pPr>
    </w:p>
    <w:p w:rsidR="003A0F00" w:rsidRPr="003D40C8" w:rsidRDefault="00EA3556" w:rsidP="003D40C8">
      <w:pPr>
        <w:spacing w:line="360" w:lineRule="auto"/>
        <w:ind w:firstLine="709"/>
        <w:rPr>
          <w:sz w:val="28"/>
          <w:szCs w:val="28"/>
          <w:lang w:eastAsia="ru-RU"/>
        </w:rPr>
      </w:pPr>
      <w:r w:rsidRPr="007F2D4A">
        <w:rPr>
          <w:sz w:val="28"/>
          <w:szCs w:val="28"/>
          <w:lang w:eastAsia="ru-RU"/>
        </w:rPr>
        <w:t>Среди аутсайдеров по данному критерию следующие организации:</w:t>
      </w:r>
    </w:p>
    <w:p w:rsidR="00EA3556" w:rsidRPr="003D40C8" w:rsidRDefault="00EA3556" w:rsidP="003D40C8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D40C8">
        <w:rPr>
          <w:sz w:val="28"/>
          <w:szCs w:val="28"/>
          <w:lang w:eastAsia="ru-RU"/>
        </w:rPr>
        <w:t xml:space="preserve">МУ «Культурный центр «Усадьба </w:t>
      </w:r>
      <w:proofErr w:type="spellStart"/>
      <w:r w:rsidRPr="003D40C8">
        <w:rPr>
          <w:sz w:val="28"/>
          <w:szCs w:val="28"/>
          <w:lang w:eastAsia="ru-RU"/>
        </w:rPr>
        <w:t>Кривякино</w:t>
      </w:r>
      <w:proofErr w:type="spellEnd"/>
      <w:r w:rsidRPr="003D40C8">
        <w:rPr>
          <w:sz w:val="28"/>
          <w:szCs w:val="28"/>
          <w:lang w:eastAsia="ru-RU"/>
        </w:rPr>
        <w:t>»/5005034796</w:t>
      </w:r>
      <w:r w:rsidR="004B33D1" w:rsidRPr="003D40C8">
        <w:rPr>
          <w:sz w:val="28"/>
          <w:szCs w:val="28"/>
          <w:lang w:eastAsia="ru-RU"/>
        </w:rPr>
        <w:t xml:space="preserve"> – 49,77 баллов</w:t>
      </w:r>
    </w:p>
    <w:p w:rsidR="003A0F00" w:rsidRPr="00C15A13" w:rsidRDefault="00EA3556" w:rsidP="00054359">
      <w:pPr>
        <w:pStyle w:val="af9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15A13">
        <w:rPr>
          <w:sz w:val="28"/>
          <w:szCs w:val="28"/>
          <w:lang w:eastAsia="ru-RU"/>
        </w:rPr>
        <w:t>МУ «Лотошинский парк культуры и отдыха»5071001345</w:t>
      </w:r>
      <w:r w:rsidR="00B26B95" w:rsidRPr="00C15A13">
        <w:rPr>
          <w:sz w:val="28"/>
          <w:szCs w:val="28"/>
          <w:lang w:eastAsia="ru-RU"/>
        </w:rPr>
        <w:t xml:space="preserve"> – 49, 18 баллов</w:t>
      </w:r>
    </w:p>
    <w:p w:rsidR="003A0F00" w:rsidRDefault="003A0F00" w:rsidP="00DE6510">
      <w:pPr>
        <w:rPr>
          <w:lang w:eastAsia="ru-RU"/>
        </w:rPr>
      </w:pPr>
    </w:p>
    <w:p w:rsidR="003A0F00" w:rsidRDefault="003A0F00" w:rsidP="00DE6510">
      <w:pPr>
        <w:rPr>
          <w:lang w:eastAsia="ru-RU"/>
        </w:rPr>
      </w:pPr>
    </w:p>
    <w:p w:rsidR="003D40C8" w:rsidRDefault="003D40C8" w:rsidP="00DE6510">
      <w:pPr>
        <w:rPr>
          <w:lang w:eastAsia="ru-RU"/>
        </w:rPr>
      </w:pPr>
    </w:p>
    <w:p w:rsidR="003D40C8" w:rsidRDefault="003D40C8" w:rsidP="00DE6510">
      <w:pPr>
        <w:rPr>
          <w:lang w:eastAsia="ru-RU"/>
        </w:rPr>
      </w:pPr>
    </w:p>
    <w:p w:rsidR="003D40C8" w:rsidRDefault="003D40C8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D3779E" w:rsidRDefault="00D3779E" w:rsidP="00DE6510">
      <w:pPr>
        <w:rPr>
          <w:lang w:eastAsia="ru-RU"/>
        </w:rPr>
      </w:pPr>
    </w:p>
    <w:p w:rsidR="003D40C8" w:rsidRDefault="003D40C8" w:rsidP="00DE6510">
      <w:pPr>
        <w:rPr>
          <w:lang w:eastAsia="ru-RU"/>
        </w:rPr>
      </w:pPr>
    </w:p>
    <w:p w:rsidR="00EB2987" w:rsidRPr="00685721" w:rsidRDefault="00EB2987" w:rsidP="00554A3C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E10ED">
        <w:rPr>
          <w:sz w:val="28"/>
          <w:szCs w:val="28"/>
          <w:lang w:eastAsia="ru-RU"/>
        </w:rPr>
        <w:lastRenderedPageBreak/>
        <w:t xml:space="preserve"> </w:t>
      </w:r>
      <w:bookmarkStart w:id="50" w:name="_Toc152328300"/>
      <w:r w:rsidRPr="00EB2987">
        <w:rPr>
          <w:sz w:val="28"/>
          <w:szCs w:val="28"/>
          <w:lang w:eastAsia="ru-RU"/>
        </w:rPr>
        <w:t>Топ лидеров независимой оценки качества и топ аутсайдеров по критерию доступности услуг для инвалидов</w:t>
      </w:r>
      <w:bookmarkEnd w:id="50"/>
    </w:p>
    <w:p w:rsidR="003A0F00" w:rsidRDefault="003A0F00" w:rsidP="00DE6510">
      <w:pPr>
        <w:rPr>
          <w:lang w:eastAsia="ru-RU"/>
        </w:rPr>
      </w:pPr>
    </w:p>
    <w:p w:rsidR="003A0F00" w:rsidRDefault="003D40C8" w:rsidP="00DE651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59880" cy="68580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32692ACB-900F-4D8C-98E1-1E5BF4FBAC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0F00" w:rsidRDefault="003A0F00" w:rsidP="00DE6510">
      <w:pPr>
        <w:rPr>
          <w:lang w:eastAsia="ru-RU"/>
        </w:rPr>
      </w:pPr>
    </w:p>
    <w:p w:rsidR="00B53C08" w:rsidRDefault="00CD7BC9" w:rsidP="00554A3C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bookmarkStart w:id="51" w:name="_Toc152328301"/>
      <w:r w:rsidRPr="00CD7BC9">
        <w:rPr>
          <w:sz w:val="28"/>
          <w:szCs w:val="28"/>
          <w:lang w:eastAsia="ru-RU"/>
        </w:rPr>
        <w:lastRenderedPageBreak/>
        <w:t>Топ лидеров независимой оценки качества и топ аутсайдеров по критерию доброжелательности, вежливости работников организаций</w:t>
      </w:r>
      <w:bookmarkEnd w:id="51"/>
    </w:p>
    <w:p w:rsidR="00794D91" w:rsidRPr="00794D91" w:rsidRDefault="00794D91" w:rsidP="00794D91">
      <w:pPr>
        <w:pStyle w:val="af9"/>
        <w:ind w:left="1155"/>
        <w:rPr>
          <w:lang w:eastAsia="ru-RU"/>
        </w:rPr>
      </w:pPr>
    </w:p>
    <w:p w:rsidR="00834D65" w:rsidRPr="00834D65" w:rsidRDefault="00B53C08" w:rsidP="00834D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52" w:name="_Hlk151557391"/>
      <w:r w:rsidRPr="00834D65">
        <w:rPr>
          <w:sz w:val="28"/>
          <w:szCs w:val="28"/>
          <w:lang w:eastAsia="ru-RU"/>
        </w:rPr>
        <w:t xml:space="preserve">Лидерами рейтинга по критерию доброжелательности, вежливости работников организаций, </w:t>
      </w:r>
      <w:r w:rsidRPr="007F2D4A">
        <w:rPr>
          <w:sz w:val="28"/>
          <w:szCs w:val="28"/>
          <w:lang w:eastAsia="ru-RU"/>
        </w:rPr>
        <w:t>набрав 100 баллов, стали 1</w:t>
      </w:r>
      <w:r w:rsidR="00575310" w:rsidRPr="007F2D4A">
        <w:rPr>
          <w:sz w:val="28"/>
          <w:szCs w:val="28"/>
          <w:lang w:eastAsia="ru-RU"/>
        </w:rPr>
        <w:t>6</w:t>
      </w:r>
      <w:r w:rsidRPr="007F2D4A">
        <w:rPr>
          <w:sz w:val="28"/>
          <w:szCs w:val="28"/>
          <w:lang w:eastAsia="ru-RU"/>
        </w:rPr>
        <w:t xml:space="preserve"> учреждений:</w:t>
      </w:r>
    </w:p>
    <w:bookmarkEnd w:id="52"/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«Ленино-</w:t>
      </w:r>
      <w:proofErr w:type="spellStart"/>
      <w:r w:rsidRPr="00834D65">
        <w:rPr>
          <w:sz w:val="28"/>
          <w:szCs w:val="28"/>
          <w:lang w:eastAsia="ru-RU"/>
        </w:rPr>
        <w:t>Снегиревский</w:t>
      </w:r>
      <w:proofErr w:type="spellEnd"/>
      <w:r w:rsidRPr="00834D65">
        <w:rPr>
          <w:sz w:val="28"/>
          <w:szCs w:val="28"/>
          <w:lang w:eastAsia="ru-RU"/>
        </w:rPr>
        <w:t xml:space="preserve"> военно-исторический музей»/5017053560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«Ногинский центр культуры и творчества «Глухово»/5031039222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«Центральная библиотека ГО Электрогорск Московской области»/5035017621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МБУК «Городской культурно-досуговый центр»/5044067996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 «Центральный Дом культуры ГО Серебряные Пруды Московской области»/5076004149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 ГО Луховицы Московской области «Центр культуры и досуга «Фруктовая»/5072724530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«</w:t>
      </w:r>
      <w:proofErr w:type="spellStart"/>
      <w:r w:rsidRPr="00834D65">
        <w:rPr>
          <w:sz w:val="28"/>
          <w:szCs w:val="28"/>
          <w:lang w:eastAsia="ru-RU"/>
        </w:rPr>
        <w:t>Бояркинский</w:t>
      </w:r>
      <w:proofErr w:type="spellEnd"/>
      <w:r w:rsidRPr="00834D65">
        <w:rPr>
          <w:sz w:val="28"/>
          <w:szCs w:val="28"/>
          <w:lang w:eastAsia="ru-RU"/>
        </w:rPr>
        <w:t xml:space="preserve"> центр культуры и досуга»/5022093294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МБУК «Дом культуры Ожерелье»/5019013355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 «</w:t>
      </w:r>
      <w:proofErr w:type="spellStart"/>
      <w:r w:rsidRPr="00834D65">
        <w:rPr>
          <w:sz w:val="28"/>
          <w:szCs w:val="28"/>
          <w:lang w:eastAsia="ru-RU"/>
        </w:rPr>
        <w:t>Ерновский</w:t>
      </w:r>
      <w:proofErr w:type="spellEnd"/>
      <w:r w:rsidRPr="00834D65">
        <w:rPr>
          <w:sz w:val="28"/>
          <w:szCs w:val="28"/>
          <w:lang w:eastAsia="ru-RU"/>
        </w:rPr>
        <w:t xml:space="preserve"> сельский Дом культуры»/5014011178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МБУК «Централизованная библиотечная система г. Протвино»/5037001850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ГО Павловский Посад Московской области «Централизованная библиотечная система»/5035033422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 «Лосино-Петровская городская библиотека»/5050036481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«Жуковская централизованная библиотечная система»/5013043307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МУК «Библиотечно-информационный и досуговый центр» ГО Бронницы/5002003870</w:t>
      </w:r>
    </w:p>
    <w:p w:rsidR="00B53C08" w:rsidRPr="00834D65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МАУ «Парк культуры и отдыха ГО Серебряные Пруды «Серебряный»/5076009531</w:t>
      </w:r>
    </w:p>
    <w:p w:rsidR="00834D65" w:rsidRPr="00794D91" w:rsidRDefault="00B53C0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34D65">
        <w:rPr>
          <w:sz w:val="28"/>
          <w:szCs w:val="28"/>
          <w:lang w:eastAsia="ru-RU"/>
        </w:rPr>
        <w:t>МБУК «Балашихинская картинная галерея»/5001039842</w:t>
      </w:r>
    </w:p>
    <w:p w:rsidR="00EB2987" w:rsidRPr="00834D65" w:rsidRDefault="000E4E7F" w:rsidP="00834D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E4E7F">
        <w:rPr>
          <w:sz w:val="28"/>
          <w:szCs w:val="28"/>
          <w:lang w:eastAsia="ru-RU"/>
        </w:rPr>
        <w:lastRenderedPageBreak/>
        <w:t xml:space="preserve">Однозначно отнести кого-то к аутсайдерам по данному критерию нельзя, потому что у всех организаций балл по критерию удовлетворенности условиями оказания услуг набрано более 90 п.п. Наименьший балл, ниже 95 п.п., </w:t>
      </w:r>
      <w:r w:rsidR="00834D65" w:rsidRPr="00834D65">
        <w:rPr>
          <w:sz w:val="28"/>
          <w:szCs w:val="28"/>
          <w:lang w:eastAsia="ru-RU"/>
        </w:rPr>
        <w:t xml:space="preserve">лишь у одного учреждения культуры - МУК «Дворец культуры имени Г.Конина»/5011008233 (93,8). </w:t>
      </w: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DE6510">
      <w:pPr>
        <w:rPr>
          <w:lang w:eastAsia="ru-RU"/>
        </w:rPr>
      </w:pPr>
    </w:p>
    <w:p w:rsidR="00794D91" w:rsidRDefault="00794D91" w:rsidP="00794D91">
      <w:pPr>
        <w:spacing w:line="360" w:lineRule="auto"/>
        <w:ind w:firstLine="709"/>
        <w:rPr>
          <w:lang w:eastAsia="ru-RU"/>
        </w:rPr>
      </w:pPr>
    </w:p>
    <w:p w:rsidR="00EB2987" w:rsidRDefault="00794D91" w:rsidP="00554A3C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bookmarkStart w:id="53" w:name="_Toc152328302"/>
      <w:r w:rsidR="00E158EF" w:rsidRPr="00E158EF">
        <w:rPr>
          <w:sz w:val="28"/>
          <w:szCs w:val="28"/>
          <w:lang w:eastAsia="ru-RU"/>
        </w:rPr>
        <w:t>Топ лидеров независимой оценки качества и топ аутсайдеров по критерию удовлетворенности условиями оказания услуг</w:t>
      </w:r>
      <w:bookmarkEnd w:id="53"/>
    </w:p>
    <w:p w:rsidR="00EB2987" w:rsidRDefault="00EB2987" w:rsidP="00DE6510">
      <w:pPr>
        <w:rPr>
          <w:lang w:eastAsia="ru-RU"/>
        </w:rPr>
      </w:pPr>
    </w:p>
    <w:p w:rsidR="00EB2987" w:rsidRPr="00512877" w:rsidRDefault="009D5923" w:rsidP="00A3411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 xml:space="preserve">Лидерами рейтинга </w:t>
      </w:r>
      <w:bookmarkStart w:id="54" w:name="_Hlk151557491"/>
      <w:r w:rsidRPr="00512877">
        <w:rPr>
          <w:sz w:val="28"/>
          <w:szCs w:val="28"/>
          <w:lang w:eastAsia="ru-RU"/>
        </w:rPr>
        <w:t>по критерию удовлетворенности условиями оказания услуг</w:t>
      </w:r>
      <w:bookmarkEnd w:id="54"/>
      <w:r w:rsidRPr="00512877">
        <w:rPr>
          <w:sz w:val="28"/>
          <w:szCs w:val="28"/>
          <w:lang w:eastAsia="ru-RU"/>
        </w:rPr>
        <w:t xml:space="preserve">, набрав 100 </w:t>
      </w:r>
      <w:r w:rsidRPr="007F2D4A">
        <w:rPr>
          <w:sz w:val="28"/>
          <w:szCs w:val="28"/>
          <w:lang w:eastAsia="ru-RU"/>
        </w:rPr>
        <w:t>баллов, стали 1</w:t>
      </w:r>
      <w:r w:rsidR="005F68B9" w:rsidRPr="007F2D4A">
        <w:rPr>
          <w:sz w:val="28"/>
          <w:szCs w:val="28"/>
          <w:lang w:eastAsia="ru-RU"/>
        </w:rPr>
        <w:t>8</w:t>
      </w:r>
      <w:r w:rsidRPr="007F2D4A">
        <w:rPr>
          <w:sz w:val="28"/>
          <w:szCs w:val="28"/>
          <w:lang w:eastAsia="ru-RU"/>
        </w:rPr>
        <w:t xml:space="preserve"> учреждений: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МУК «Ленино-</w:t>
      </w:r>
      <w:proofErr w:type="spellStart"/>
      <w:r w:rsidRPr="00512877">
        <w:rPr>
          <w:sz w:val="28"/>
          <w:szCs w:val="28"/>
          <w:lang w:eastAsia="ru-RU"/>
        </w:rPr>
        <w:t>Снегиревский</w:t>
      </w:r>
      <w:proofErr w:type="spellEnd"/>
      <w:r w:rsidRPr="00512877">
        <w:rPr>
          <w:sz w:val="28"/>
          <w:szCs w:val="28"/>
          <w:lang w:eastAsia="ru-RU"/>
        </w:rPr>
        <w:t xml:space="preserve"> военно-исторический музей»/5017053560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МУК «Ногинский центр культуры и творчества «Глухово»/5031039222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Автономное учреждение «</w:t>
      </w:r>
      <w:proofErr w:type="spellStart"/>
      <w:r w:rsidRPr="00512877">
        <w:rPr>
          <w:sz w:val="28"/>
          <w:szCs w:val="28"/>
          <w:lang w:eastAsia="ru-RU"/>
        </w:rPr>
        <w:t>Поваровский</w:t>
      </w:r>
      <w:proofErr w:type="spellEnd"/>
      <w:r w:rsidRPr="00512877">
        <w:rPr>
          <w:sz w:val="28"/>
          <w:szCs w:val="28"/>
          <w:lang w:eastAsia="ru-RU"/>
        </w:rPr>
        <w:t xml:space="preserve"> культурный центр»/5044061578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МБУК «Городской культурно-досуговый центр»/5044067996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 xml:space="preserve">МУ «Культурно-досуговый центр </w:t>
      </w:r>
      <w:proofErr w:type="spellStart"/>
      <w:r w:rsidRPr="00512877">
        <w:rPr>
          <w:sz w:val="28"/>
          <w:szCs w:val="28"/>
          <w:lang w:eastAsia="ru-RU"/>
        </w:rPr>
        <w:t>Узуновское</w:t>
      </w:r>
      <w:proofErr w:type="spellEnd"/>
      <w:r w:rsidRPr="00512877">
        <w:rPr>
          <w:sz w:val="28"/>
          <w:szCs w:val="28"/>
          <w:lang w:eastAsia="ru-RU"/>
        </w:rPr>
        <w:t xml:space="preserve"> ГО Серебряные Пруды Московской области»/5076007527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МУ «Центральный Дом культуры ГО Серебряные Пруды Московской области»/5076004149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 ГО Луховицы Московской области «Центр культуры и досуга «Фруктовая»/5072724530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МАУК «Культурно-выставочный комплекс «Знаменское-</w:t>
      </w:r>
      <w:proofErr w:type="spellStart"/>
      <w:r w:rsidRPr="00512877">
        <w:rPr>
          <w:sz w:val="28"/>
          <w:szCs w:val="28"/>
          <w:lang w:eastAsia="ru-RU"/>
        </w:rPr>
        <w:t>Губайлово</w:t>
      </w:r>
      <w:proofErr w:type="spellEnd"/>
      <w:r w:rsidRPr="00512877">
        <w:rPr>
          <w:sz w:val="28"/>
          <w:szCs w:val="28"/>
          <w:lang w:eastAsia="ru-RU"/>
        </w:rPr>
        <w:t>»/5024149552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МУК «</w:t>
      </w:r>
      <w:proofErr w:type="spellStart"/>
      <w:r w:rsidRPr="00512877">
        <w:rPr>
          <w:sz w:val="28"/>
          <w:szCs w:val="28"/>
          <w:lang w:eastAsia="ru-RU"/>
        </w:rPr>
        <w:t>Бояркинский</w:t>
      </w:r>
      <w:proofErr w:type="spellEnd"/>
      <w:r w:rsidRPr="00512877">
        <w:rPr>
          <w:sz w:val="28"/>
          <w:szCs w:val="28"/>
          <w:lang w:eastAsia="ru-RU"/>
        </w:rPr>
        <w:t xml:space="preserve"> центр культуры и досуга»/5022093294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МУК «</w:t>
      </w:r>
      <w:proofErr w:type="spellStart"/>
      <w:r w:rsidRPr="00512877">
        <w:rPr>
          <w:sz w:val="28"/>
          <w:szCs w:val="28"/>
          <w:lang w:eastAsia="ru-RU"/>
        </w:rPr>
        <w:t>Клишинский</w:t>
      </w:r>
      <w:proofErr w:type="spellEnd"/>
      <w:r w:rsidRPr="00512877">
        <w:rPr>
          <w:sz w:val="28"/>
          <w:szCs w:val="28"/>
          <w:lang w:eastAsia="ru-RU"/>
        </w:rPr>
        <w:t xml:space="preserve"> центр культуры и досуга»/5022093456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 «Дворец культуры «Коломна»/5022014694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МБУК «Дом культуры Ожерелье»/5019013355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 «</w:t>
      </w:r>
      <w:proofErr w:type="spellStart"/>
      <w:r w:rsidRPr="00512877">
        <w:rPr>
          <w:sz w:val="28"/>
          <w:szCs w:val="28"/>
          <w:lang w:eastAsia="ru-RU"/>
        </w:rPr>
        <w:t>Ерновский</w:t>
      </w:r>
      <w:proofErr w:type="spellEnd"/>
      <w:r w:rsidRPr="00512877">
        <w:rPr>
          <w:sz w:val="28"/>
          <w:szCs w:val="28"/>
          <w:lang w:eastAsia="ru-RU"/>
        </w:rPr>
        <w:t xml:space="preserve"> сельский Дом культуры»/5014011178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 xml:space="preserve">Муниципальное бюджетное учреждения культуры ГО Солнечногорск «Солнечногорская </w:t>
      </w:r>
      <w:proofErr w:type="spellStart"/>
      <w:r w:rsidRPr="00512877">
        <w:rPr>
          <w:sz w:val="28"/>
          <w:szCs w:val="28"/>
          <w:lang w:eastAsia="ru-RU"/>
        </w:rPr>
        <w:t>межпоселенческая</w:t>
      </w:r>
      <w:proofErr w:type="spellEnd"/>
      <w:r w:rsidRPr="00512877">
        <w:rPr>
          <w:sz w:val="28"/>
          <w:szCs w:val="28"/>
          <w:lang w:eastAsia="ru-RU"/>
        </w:rPr>
        <w:t xml:space="preserve"> районная библиотека»/5044052622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 «Лосино-Петровская городская библиотека»/5050036481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МБУК «Централизованная библиотечная система ГО Зарайск»/5014011266</w:t>
      </w:r>
    </w:p>
    <w:p w:rsidR="00EA25B8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МБУК «Балашихинская картинная галерея»/5001039842</w:t>
      </w:r>
    </w:p>
    <w:p w:rsidR="00512877" w:rsidRPr="00512877" w:rsidRDefault="00EA25B8" w:rsidP="00054359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t>МБУК «Досуговый центр «Солнышко»/5001044899</w:t>
      </w:r>
    </w:p>
    <w:p w:rsidR="00EA25B8" w:rsidRPr="00512877" w:rsidRDefault="00EA25B8" w:rsidP="0051287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12877">
        <w:rPr>
          <w:sz w:val="28"/>
          <w:szCs w:val="28"/>
          <w:lang w:eastAsia="ru-RU"/>
        </w:rPr>
        <w:lastRenderedPageBreak/>
        <w:t>Однозначно отнести кого-то к аутсайдерам по данному критерию нельзя, потому что у всех организаций балл по критерию удовлетворенности условиями оказания услуг</w:t>
      </w:r>
      <w:r w:rsidR="000E4E7F" w:rsidRPr="00512877">
        <w:rPr>
          <w:sz w:val="28"/>
          <w:szCs w:val="28"/>
          <w:lang w:eastAsia="ru-RU"/>
        </w:rPr>
        <w:t xml:space="preserve"> набрано</w:t>
      </w:r>
      <w:r w:rsidRPr="00512877">
        <w:rPr>
          <w:sz w:val="28"/>
          <w:szCs w:val="28"/>
          <w:lang w:eastAsia="ru-RU"/>
        </w:rPr>
        <w:t xml:space="preserve"> более 90 п.п. Наименьший балл, ниже 95 п.п.</w:t>
      </w:r>
      <w:r w:rsidR="000E4E7F" w:rsidRPr="00512877">
        <w:rPr>
          <w:sz w:val="28"/>
          <w:szCs w:val="28"/>
          <w:lang w:eastAsia="ru-RU"/>
        </w:rPr>
        <w:t>,</w:t>
      </w:r>
      <w:r w:rsidRPr="00512877">
        <w:rPr>
          <w:sz w:val="28"/>
          <w:szCs w:val="28"/>
          <w:lang w:eastAsia="ru-RU"/>
        </w:rPr>
        <w:t xml:space="preserve"> лишь у одного учреждения культуры - </w:t>
      </w:r>
      <w:r w:rsidR="000E4E7F" w:rsidRPr="00512877">
        <w:rPr>
          <w:sz w:val="28"/>
          <w:szCs w:val="28"/>
          <w:lang w:eastAsia="ru-RU"/>
        </w:rPr>
        <w:t>МБУК «Центр культуры «Акрихин»/5031097320</w:t>
      </w:r>
      <w:r w:rsidR="00512877" w:rsidRPr="00512877">
        <w:rPr>
          <w:sz w:val="28"/>
          <w:szCs w:val="28"/>
          <w:lang w:eastAsia="ru-RU"/>
        </w:rPr>
        <w:t>.</w:t>
      </w: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B2987" w:rsidRDefault="00EB2987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E158EF" w:rsidRDefault="00E158EF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9A3D4A" w:rsidRDefault="009A3D4A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0E0439" w:rsidRDefault="000E0439" w:rsidP="00DE6510">
      <w:pPr>
        <w:rPr>
          <w:lang w:eastAsia="ru-RU"/>
        </w:rPr>
      </w:pPr>
    </w:p>
    <w:p w:rsidR="007726CF" w:rsidRPr="000E0439" w:rsidRDefault="007726CF" w:rsidP="007726CF">
      <w:pPr>
        <w:pStyle w:val="11"/>
        <w:ind w:left="0" w:firstLine="709"/>
        <w:jc w:val="both"/>
        <w:rPr>
          <w:sz w:val="28"/>
          <w:lang w:eastAsia="ru-RU"/>
        </w:rPr>
      </w:pPr>
      <w:bookmarkStart w:id="55" w:name="_Toc56784352"/>
      <w:bookmarkStart w:id="56" w:name="_Toc87902844"/>
      <w:bookmarkStart w:id="57" w:name="_Toc152328303"/>
      <w:r w:rsidRPr="000E0439">
        <w:rPr>
          <w:sz w:val="28"/>
          <w:lang w:eastAsia="ru-RU"/>
        </w:rPr>
        <w:lastRenderedPageBreak/>
        <w:t>Заключение</w:t>
      </w:r>
      <w:bookmarkEnd w:id="55"/>
      <w:bookmarkEnd w:id="56"/>
      <w:bookmarkEnd w:id="57"/>
    </w:p>
    <w:p w:rsidR="007726CF" w:rsidRPr="000E0439" w:rsidRDefault="007726CF" w:rsidP="007726CF">
      <w:pPr>
        <w:rPr>
          <w:lang w:eastAsia="ru-RU"/>
        </w:rPr>
      </w:pPr>
    </w:p>
    <w:p w:rsidR="007726CF" w:rsidRPr="000277BF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277BF">
        <w:rPr>
          <w:sz w:val="28"/>
          <w:lang w:eastAsia="ru-RU"/>
        </w:rPr>
        <w:t xml:space="preserve">Результаты проведения независимой оценки качества позволяют говорить </w:t>
      </w:r>
      <w:r w:rsidRPr="000277BF">
        <w:rPr>
          <w:b/>
          <w:sz w:val="28"/>
          <w:lang w:eastAsia="ru-RU"/>
        </w:rPr>
        <w:t>о высоком уровне предоставления услуг</w:t>
      </w:r>
      <w:r w:rsidRPr="000277BF">
        <w:rPr>
          <w:sz w:val="28"/>
          <w:lang w:eastAsia="ru-RU"/>
        </w:rPr>
        <w:t xml:space="preserve"> учреждениями культуры Московской области. При максимально возможных 100 итоговых баллов все из 132 учреждений культуры получают баллы в диапазоне (73,36-99,9). Средний показатель НОК по оцениваемым учреждениям Московской области составил 93,89 балла.</w:t>
      </w:r>
    </w:p>
    <w:p w:rsidR="007726CF" w:rsidRPr="000277BF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277BF">
        <w:rPr>
          <w:sz w:val="28"/>
          <w:lang w:eastAsia="ru-RU"/>
        </w:rPr>
        <w:t>Учреждением, набравшим наибольшее количество баллов, стала МБУК «Центральная библиотека» (99,95 баллов). Учреждением, набравшим наименьшее количество баллов, стал</w:t>
      </w:r>
      <w:r w:rsidR="00E5297D">
        <w:rPr>
          <w:sz w:val="28"/>
          <w:lang w:eastAsia="ru-RU"/>
        </w:rPr>
        <w:t xml:space="preserve"> </w:t>
      </w:r>
      <w:r w:rsidR="00E5297D" w:rsidRPr="00E5297D">
        <w:rPr>
          <w:sz w:val="28"/>
          <w:lang w:eastAsia="ru-RU"/>
        </w:rPr>
        <w:t>МУК «Центр русской песни «Ярило»/5017073983</w:t>
      </w:r>
      <w:r w:rsidR="00E5297D">
        <w:rPr>
          <w:sz w:val="28"/>
          <w:lang w:eastAsia="ru-RU"/>
        </w:rPr>
        <w:t xml:space="preserve"> – 63, 23 балла.</w:t>
      </w:r>
    </w:p>
    <w:p w:rsidR="00F6529A" w:rsidRPr="000277BF" w:rsidRDefault="00F6529A" w:rsidP="00F6529A">
      <w:pPr>
        <w:spacing w:line="360" w:lineRule="auto"/>
        <w:ind w:firstLine="709"/>
        <w:jc w:val="both"/>
        <w:rPr>
          <w:sz w:val="28"/>
          <w:lang w:eastAsia="ru-RU"/>
        </w:rPr>
      </w:pPr>
      <w:r w:rsidRPr="000277BF">
        <w:rPr>
          <w:sz w:val="28"/>
          <w:lang w:eastAsia="ru-RU"/>
        </w:rPr>
        <w:t>Средние баллы по типам учреждений (в порядке убывания баллов) составили:</w:t>
      </w:r>
    </w:p>
    <w:p w:rsidR="00F6529A" w:rsidRPr="000277BF" w:rsidRDefault="00F6529A" w:rsidP="00F6529A">
      <w:pPr>
        <w:spacing w:line="360" w:lineRule="auto"/>
        <w:ind w:firstLine="709"/>
        <w:jc w:val="both"/>
        <w:rPr>
          <w:sz w:val="28"/>
          <w:lang w:eastAsia="ru-RU"/>
        </w:rPr>
      </w:pPr>
      <w:r w:rsidRPr="000277BF">
        <w:rPr>
          <w:sz w:val="28"/>
          <w:lang w:eastAsia="ru-RU"/>
        </w:rPr>
        <w:t>•</w:t>
      </w:r>
      <w:r w:rsidRPr="000277BF">
        <w:rPr>
          <w:sz w:val="28"/>
          <w:lang w:eastAsia="ru-RU"/>
        </w:rPr>
        <w:tab/>
        <w:t>Библиотеки – 96,24</w:t>
      </w:r>
    </w:p>
    <w:p w:rsidR="00F6529A" w:rsidRPr="006C4095" w:rsidRDefault="00F6529A" w:rsidP="00F6529A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•</w:t>
      </w:r>
      <w:r w:rsidRPr="006C4095">
        <w:rPr>
          <w:sz w:val="28"/>
          <w:lang w:eastAsia="ru-RU"/>
        </w:rPr>
        <w:tab/>
        <w:t>Культурно-досуговые учреждения – 94,69</w:t>
      </w:r>
    </w:p>
    <w:p w:rsidR="00F6529A" w:rsidRPr="006C4095" w:rsidRDefault="00F6529A" w:rsidP="00F6529A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•</w:t>
      </w:r>
      <w:r w:rsidRPr="006C4095">
        <w:rPr>
          <w:sz w:val="28"/>
          <w:lang w:eastAsia="ru-RU"/>
        </w:rPr>
        <w:tab/>
        <w:t>Музеи – 9</w:t>
      </w:r>
      <w:r w:rsidR="00947E88" w:rsidRPr="006C4095">
        <w:rPr>
          <w:sz w:val="28"/>
          <w:lang w:eastAsia="ru-RU"/>
        </w:rPr>
        <w:t>4,25</w:t>
      </w:r>
    </w:p>
    <w:p w:rsidR="00F6529A" w:rsidRPr="006C4095" w:rsidRDefault="00F6529A" w:rsidP="00F6529A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•</w:t>
      </w:r>
      <w:r w:rsidRPr="006C4095">
        <w:rPr>
          <w:sz w:val="28"/>
          <w:lang w:eastAsia="ru-RU"/>
        </w:rPr>
        <w:tab/>
        <w:t xml:space="preserve">Парки – </w:t>
      </w:r>
      <w:r w:rsidR="00947E88" w:rsidRPr="006C4095">
        <w:rPr>
          <w:sz w:val="28"/>
          <w:lang w:eastAsia="ru-RU"/>
        </w:rPr>
        <w:t>89,03</w:t>
      </w:r>
    </w:p>
    <w:p w:rsidR="00F6529A" w:rsidRPr="006C4095" w:rsidRDefault="00F6529A" w:rsidP="00F6529A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•</w:t>
      </w:r>
      <w:r w:rsidRPr="006C4095">
        <w:rPr>
          <w:sz w:val="28"/>
          <w:lang w:eastAsia="ru-RU"/>
        </w:rPr>
        <w:tab/>
        <w:t xml:space="preserve">Театры – </w:t>
      </w:r>
      <w:r w:rsidR="00E5297D" w:rsidRPr="006C4095">
        <w:rPr>
          <w:sz w:val="28"/>
          <w:lang w:eastAsia="ru-RU"/>
        </w:rPr>
        <w:t>79,75</w:t>
      </w:r>
    </w:p>
    <w:p w:rsidR="0082482A" w:rsidRPr="006C4095" w:rsidRDefault="00F6529A" w:rsidP="000913FD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•</w:t>
      </w:r>
      <w:r w:rsidR="00947E88" w:rsidRPr="006C4095">
        <w:rPr>
          <w:sz w:val="28"/>
          <w:lang w:eastAsia="ru-RU"/>
        </w:rPr>
        <w:t xml:space="preserve">         Концертные</w:t>
      </w:r>
      <w:r w:rsidRPr="006C4095">
        <w:rPr>
          <w:sz w:val="28"/>
          <w:lang w:eastAsia="ru-RU"/>
        </w:rPr>
        <w:t xml:space="preserve"> и прочие учреждения – </w:t>
      </w:r>
      <w:r w:rsidR="00894456" w:rsidRPr="006C4095">
        <w:rPr>
          <w:sz w:val="28"/>
          <w:lang w:eastAsia="ru-RU"/>
        </w:rPr>
        <w:t>75,22</w:t>
      </w:r>
    </w:p>
    <w:p w:rsidR="0082482A" w:rsidRPr="006C4095" w:rsidRDefault="00EC1959" w:rsidP="00EC1959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Средние баллы в разрезе муниципальных образований (в порядке убывания баллов) составили: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 xml:space="preserve">Дмитровский городской округ </w:t>
      </w:r>
      <w:r w:rsidR="00910EDC" w:rsidRPr="006C4095">
        <w:rPr>
          <w:sz w:val="28"/>
          <w:lang w:eastAsia="ru-RU"/>
        </w:rPr>
        <w:t>–</w:t>
      </w:r>
      <w:r w:rsidRPr="006C4095">
        <w:rPr>
          <w:sz w:val="28"/>
          <w:lang w:eastAsia="ru-RU"/>
        </w:rPr>
        <w:t xml:space="preserve"> 9</w:t>
      </w:r>
      <w:r w:rsidR="00910EDC" w:rsidRPr="006C4095">
        <w:rPr>
          <w:sz w:val="28"/>
          <w:lang w:eastAsia="ru-RU"/>
        </w:rPr>
        <w:t>8,65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Протвино -</w:t>
      </w:r>
      <w:r w:rsidRPr="006C4095">
        <w:rPr>
          <w:sz w:val="28"/>
          <w:lang w:eastAsia="ru-RU"/>
        </w:rPr>
        <w:tab/>
        <w:t>98,75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Реутов -</w:t>
      </w:r>
      <w:r w:rsidRPr="006C4095">
        <w:rPr>
          <w:sz w:val="28"/>
          <w:lang w:eastAsia="ru-RU"/>
        </w:rPr>
        <w:tab/>
        <w:t>98,4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Пущино -</w:t>
      </w:r>
      <w:r w:rsidRPr="006C4095">
        <w:rPr>
          <w:sz w:val="28"/>
          <w:lang w:eastAsia="ru-RU"/>
        </w:rPr>
        <w:tab/>
        <w:t>97,6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Ступино -</w:t>
      </w:r>
      <w:r w:rsidRPr="006C4095">
        <w:rPr>
          <w:sz w:val="28"/>
          <w:lang w:eastAsia="ru-RU"/>
        </w:rPr>
        <w:tab/>
        <w:t>9</w:t>
      </w:r>
      <w:r w:rsidR="000E5066" w:rsidRPr="006C4095">
        <w:rPr>
          <w:sz w:val="28"/>
          <w:lang w:eastAsia="ru-RU"/>
        </w:rPr>
        <w:t>5,01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Солнечногорск-</w:t>
      </w:r>
      <w:r w:rsidRPr="006C4095">
        <w:rPr>
          <w:sz w:val="28"/>
          <w:lang w:eastAsia="ru-RU"/>
        </w:rPr>
        <w:tab/>
        <w:t>96,01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Красногорск -</w:t>
      </w:r>
      <w:r w:rsidRPr="006C4095">
        <w:rPr>
          <w:sz w:val="28"/>
          <w:lang w:eastAsia="ru-RU"/>
        </w:rPr>
        <w:tab/>
        <w:t>95,87</w:t>
      </w:r>
    </w:p>
    <w:p w:rsidR="00EC1959" w:rsidRPr="000277BF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0277BF">
        <w:rPr>
          <w:sz w:val="28"/>
          <w:lang w:eastAsia="ru-RU"/>
        </w:rPr>
        <w:t>Городской округ Егорьевск -</w:t>
      </w:r>
      <w:r w:rsidRPr="000277BF">
        <w:rPr>
          <w:sz w:val="28"/>
          <w:lang w:eastAsia="ru-RU"/>
        </w:rPr>
        <w:tab/>
        <w:t>95,86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lastRenderedPageBreak/>
        <w:t>Городской округ Лосино-Петровский -</w:t>
      </w:r>
      <w:r w:rsidRPr="006C4095">
        <w:rPr>
          <w:sz w:val="28"/>
          <w:lang w:eastAsia="ru-RU"/>
        </w:rPr>
        <w:tab/>
        <w:t>95,76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Лобня -</w:t>
      </w:r>
      <w:r w:rsidRPr="006C4095">
        <w:rPr>
          <w:sz w:val="28"/>
          <w:lang w:eastAsia="ru-RU"/>
        </w:rPr>
        <w:tab/>
        <w:t>9</w:t>
      </w:r>
      <w:r w:rsidR="000E5066" w:rsidRPr="006C4095">
        <w:rPr>
          <w:sz w:val="28"/>
          <w:lang w:eastAsia="ru-RU"/>
        </w:rPr>
        <w:t>0,6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Коломна-</w:t>
      </w:r>
      <w:r w:rsidRPr="006C4095">
        <w:rPr>
          <w:sz w:val="28"/>
          <w:lang w:eastAsia="ru-RU"/>
        </w:rPr>
        <w:tab/>
        <w:t>9</w:t>
      </w:r>
      <w:r w:rsidR="000E5066" w:rsidRPr="006C4095">
        <w:rPr>
          <w:sz w:val="28"/>
          <w:lang w:eastAsia="ru-RU"/>
        </w:rPr>
        <w:t>4,52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Балашиха -</w:t>
      </w:r>
      <w:r w:rsidRPr="006C4095">
        <w:rPr>
          <w:sz w:val="28"/>
          <w:lang w:eastAsia="ru-RU"/>
        </w:rPr>
        <w:tab/>
        <w:t>9</w:t>
      </w:r>
      <w:r w:rsidR="000E5066" w:rsidRPr="006C4095">
        <w:rPr>
          <w:sz w:val="28"/>
          <w:lang w:eastAsia="ru-RU"/>
        </w:rPr>
        <w:t>2,97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Кашира -</w:t>
      </w:r>
      <w:r w:rsidRPr="006C4095">
        <w:rPr>
          <w:sz w:val="28"/>
          <w:lang w:eastAsia="ru-RU"/>
        </w:rPr>
        <w:tab/>
        <w:t>95,14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Орехово-Зуевский городской округ - 94,93</w:t>
      </w:r>
    </w:p>
    <w:p w:rsidR="00EC1959" w:rsidRPr="006C4095" w:rsidRDefault="00EC1959" w:rsidP="00647F35">
      <w:pPr>
        <w:pStyle w:val="af9"/>
        <w:numPr>
          <w:ilvl w:val="0"/>
          <w:numId w:val="48"/>
        </w:numPr>
        <w:shd w:val="clear" w:color="auto" w:fill="FFFF00"/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Пушкинский городской округ -</w:t>
      </w:r>
      <w:r w:rsidRPr="006C4095">
        <w:rPr>
          <w:sz w:val="28"/>
          <w:lang w:eastAsia="ru-RU"/>
        </w:rPr>
        <w:tab/>
        <w:t>94,38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Бронницы</w:t>
      </w:r>
      <w:r w:rsidRPr="006C4095">
        <w:rPr>
          <w:sz w:val="28"/>
          <w:lang w:eastAsia="ru-RU"/>
        </w:rPr>
        <w:tab/>
        <w:t>- 94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Богородский городской округ -</w:t>
      </w:r>
      <w:r w:rsidRPr="006C4095">
        <w:rPr>
          <w:sz w:val="28"/>
          <w:lang w:eastAsia="ru-RU"/>
        </w:rPr>
        <w:tab/>
        <w:t>93,84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Жуковский</w:t>
      </w:r>
      <w:r w:rsidRPr="006C4095">
        <w:rPr>
          <w:sz w:val="28"/>
          <w:lang w:eastAsia="ru-RU"/>
        </w:rPr>
        <w:tab/>
        <w:t xml:space="preserve">- </w:t>
      </w:r>
      <w:r w:rsidR="000E5066" w:rsidRPr="006C4095">
        <w:rPr>
          <w:sz w:val="28"/>
          <w:lang w:eastAsia="ru-RU"/>
        </w:rPr>
        <w:t>89</w:t>
      </w:r>
      <w:r w:rsidR="005D2CED" w:rsidRPr="006C4095">
        <w:rPr>
          <w:sz w:val="28"/>
          <w:lang w:eastAsia="ru-RU"/>
        </w:rPr>
        <w:t>,43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Серебряные пруды -</w:t>
      </w:r>
      <w:r w:rsidRPr="006C4095">
        <w:rPr>
          <w:sz w:val="28"/>
          <w:lang w:eastAsia="ru-RU"/>
        </w:rPr>
        <w:tab/>
        <w:t>93,19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Павловский Посад-</w:t>
      </w:r>
      <w:r w:rsidRPr="006C4095">
        <w:rPr>
          <w:sz w:val="28"/>
          <w:lang w:eastAsia="ru-RU"/>
        </w:rPr>
        <w:tab/>
        <w:t>92,49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Луховицы -</w:t>
      </w:r>
      <w:r w:rsidRPr="006C4095">
        <w:rPr>
          <w:sz w:val="28"/>
          <w:lang w:eastAsia="ru-RU"/>
        </w:rPr>
        <w:tab/>
        <w:t>91,95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Зарайск -</w:t>
      </w:r>
      <w:r w:rsidRPr="006C4095">
        <w:rPr>
          <w:sz w:val="28"/>
          <w:lang w:eastAsia="ru-RU"/>
        </w:rPr>
        <w:tab/>
        <w:t>91,39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Волоколамский городской округ -</w:t>
      </w:r>
      <w:r w:rsidRPr="006C4095">
        <w:rPr>
          <w:sz w:val="28"/>
          <w:lang w:eastAsia="ru-RU"/>
        </w:rPr>
        <w:tab/>
        <w:t>90,58</w:t>
      </w:r>
    </w:p>
    <w:p w:rsidR="00EC1959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Одинцовский городской округ -</w:t>
      </w:r>
      <w:r w:rsidRPr="006C4095">
        <w:rPr>
          <w:sz w:val="28"/>
          <w:lang w:eastAsia="ru-RU"/>
        </w:rPr>
        <w:tab/>
        <w:t>8</w:t>
      </w:r>
      <w:r w:rsidR="008809C0" w:rsidRPr="006C4095">
        <w:rPr>
          <w:sz w:val="28"/>
          <w:lang w:eastAsia="ru-RU"/>
        </w:rPr>
        <w:t>5,20</w:t>
      </w:r>
    </w:p>
    <w:p w:rsidR="008809C0" w:rsidRPr="006C4095" w:rsidRDefault="00EC1959" w:rsidP="008809C0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Истра -</w:t>
      </w:r>
      <w:r w:rsidRPr="006C4095">
        <w:rPr>
          <w:sz w:val="28"/>
          <w:lang w:eastAsia="ru-RU"/>
        </w:rPr>
        <w:tab/>
      </w:r>
      <w:r w:rsidR="008809C0" w:rsidRPr="006C4095">
        <w:rPr>
          <w:sz w:val="28"/>
          <w:lang w:eastAsia="ru-RU"/>
        </w:rPr>
        <w:t>78,26</w:t>
      </w:r>
    </w:p>
    <w:p w:rsidR="00EC1959" w:rsidRPr="006C4095" w:rsidRDefault="00EC1959" w:rsidP="008809C0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Воскресенск -</w:t>
      </w:r>
      <w:r w:rsidRPr="006C4095">
        <w:rPr>
          <w:sz w:val="28"/>
          <w:lang w:eastAsia="ru-RU"/>
        </w:rPr>
        <w:tab/>
      </w:r>
      <w:r w:rsidR="008809C0" w:rsidRPr="006C4095">
        <w:rPr>
          <w:sz w:val="28"/>
          <w:lang w:eastAsia="ru-RU"/>
        </w:rPr>
        <w:t>76,56</w:t>
      </w:r>
    </w:p>
    <w:p w:rsidR="0082482A" w:rsidRPr="006C4095" w:rsidRDefault="00EC1959" w:rsidP="000277BF">
      <w:pPr>
        <w:pStyle w:val="af9"/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Городской округ Лотошино -</w:t>
      </w:r>
      <w:r w:rsidRPr="006C4095">
        <w:rPr>
          <w:sz w:val="28"/>
          <w:lang w:eastAsia="ru-RU"/>
        </w:rPr>
        <w:tab/>
        <w:t>85,98</w:t>
      </w:r>
    </w:p>
    <w:p w:rsidR="00B92B58" w:rsidRPr="006C4095" w:rsidRDefault="00B92B58" w:rsidP="00B92B58">
      <w:pPr>
        <w:spacing w:line="360" w:lineRule="auto"/>
        <w:ind w:firstLine="709"/>
        <w:jc w:val="both"/>
        <w:rPr>
          <w:sz w:val="28"/>
          <w:lang w:eastAsia="ru-RU"/>
        </w:rPr>
      </w:pPr>
    </w:p>
    <w:p w:rsidR="002A6B47" w:rsidRPr="006C4095" w:rsidRDefault="00B92B58" w:rsidP="00B92B58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Значения критериев НОК по организациям культуры в 2023 году составили:</w:t>
      </w:r>
    </w:p>
    <w:p w:rsidR="00B92B58" w:rsidRPr="006C4095" w:rsidRDefault="00B92B58" w:rsidP="00C75BAD">
      <w:pPr>
        <w:spacing w:line="360" w:lineRule="auto"/>
        <w:ind w:firstLine="142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Критерий открытости и доступности</w:t>
      </w:r>
      <w:r w:rsidR="008809C0" w:rsidRPr="006C4095">
        <w:rPr>
          <w:sz w:val="28"/>
          <w:lang w:eastAsia="ru-RU"/>
        </w:rPr>
        <w:t xml:space="preserve"> – 96,77</w:t>
      </w:r>
    </w:p>
    <w:p w:rsidR="00B92B58" w:rsidRPr="006C4095" w:rsidRDefault="00B92B58" w:rsidP="00C75BAD">
      <w:pPr>
        <w:spacing w:line="360" w:lineRule="auto"/>
        <w:ind w:firstLine="142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Критерий комфортности условий предоставления услуг</w:t>
      </w:r>
      <w:r w:rsidR="008809C0" w:rsidRPr="006C4095">
        <w:rPr>
          <w:sz w:val="28"/>
          <w:lang w:eastAsia="ru-RU"/>
        </w:rPr>
        <w:t xml:space="preserve"> – 97,92</w:t>
      </w:r>
    </w:p>
    <w:p w:rsidR="00B92B58" w:rsidRPr="006C4095" w:rsidRDefault="00B92B58" w:rsidP="00C75BAD">
      <w:pPr>
        <w:spacing w:line="360" w:lineRule="auto"/>
        <w:ind w:firstLine="142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Критерий доступности услуг для инвалидов</w:t>
      </w:r>
      <w:r w:rsidR="008809C0" w:rsidRPr="006C4095">
        <w:rPr>
          <w:sz w:val="28"/>
          <w:lang w:eastAsia="ru-RU"/>
        </w:rPr>
        <w:t xml:space="preserve"> – 76,55</w:t>
      </w:r>
    </w:p>
    <w:p w:rsidR="00B92B58" w:rsidRPr="006C4095" w:rsidRDefault="00B92B58" w:rsidP="00C75BAD">
      <w:pPr>
        <w:spacing w:line="360" w:lineRule="auto"/>
        <w:ind w:firstLine="142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Критерий доброжелательности, вежливости работников организаций</w:t>
      </w:r>
      <w:r w:rsidR="008809C0" w:rsidRPr="006C4095">
        <w:rPr>
          <w:sz w:val="28"/>
          <w:lang w:eastAsia="ru-RU"/>
        </w:rPr>
        <w:t xml:space="preserve"> – 99,24</w:t>
      </w:r>
    </w:p>
    <w:p w:rsidR="00B92B58" w:rsidRPr="006C4095" w:rsidRDefault="00B92B58" w:rsidP="00C75BAD">
      <w:pPr>
        <w:spacing w:line="360" w:lineRule="auto"/>
        <w:ind w:firstLine="142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Критерий удовлетворенности условиями оказания услуг</w:t>
      </w:r>
      <w:r w:rsidR="008809C0" w:rsidRPr="006C4095">
        <w:rPr>
          <w:sz w:val="28"/>
          <w:lang w:eastAsia="ru-RU"/>
        </w:rPr>
        <w:t xml:space="preserve"> – 99,29</w:t>
      </w:r>
    </w:p>
    <w:p w:rsidR="002A6B47" w:rsidRPr="006C4095" w:rsidRDefault="00B92B58" w:rsidP="00C75BAD">
      <w:pPr>
        <w:spacing w:line="360" w:lineRule="auto"/>
        <w:ind w:firstLine="142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Средняя оценка по учреждению культуры</w:t>
      </w:r>
      <w:r w:rsidR="008809C0" w:rsidRPr="006C4095">
        <w:rPr>
          <w:sz w:val="28"/>
          <w:lang w:eastAsia="ru-RU"/>
        </w:rPr>
        <w:t xml:space="preserve"> – 92,5</w:t>
      </w:r>
      <w:r w:rsidR="00551974" w:rsidRPr="006C4095">
        <w:rPr>
          <w:sz w:val="28"/>
          <w:lang w:eastAsia="ru-RU"/>
        </w:rPr>
        <w:t>4</w:t>
      </w:r>
    </w:p>
    <w:p w:rsidR="007726CF" w:rsidRPr="006C4095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lastRenderedPageBreak/>
        <w:t>Из 132 учреждений культуры, принявших участие в независимой оценке в 2023 году, 10</w:t>
      </w:r>
      <w:r w:rsidR="00551974" w:rsidRPr="006C4095">
        <w:rPr>
          <w:sz w:val="28"/>
          <w:lang w:eastAsia="ru-RU"/>
        </w:rPr>
        <w:t>3</w:t>
      </w:r>
      <w:r w:rsidRPr="006C4095">
        <w:rPr>
          <w:sz w:val="28"/>
          <w:lang w:eastAsia="ru-RU"/>
        </w:rPr>
        <w:t xml:space="preserve"> учреждени</w:t>
      </w:r>
      <w:r w:rsidR="00551974" w:rsidRPr="006C4095">
        <w:rPr>
          <w:sz w:val="28"/>
          <w:lang w:eastAsia="ru-RU"/>
        </w:rPr>
        <w:t xml:space="preserve">я </w:t>
      </w:r>
      <w:r w:rsidRPr="006C4095">
        <w:rPr>
          <w:sz w:val="28"/>
          <w:lang w:eastAsia="ru-RU"/>
        </w:rPr>
        <w:t xml:space="preserve">получают максимально высокие баллы (90,13-99,95). Наиболее низкие баллы получили </w:t>
      </w:r>
      <w:r w:rsidR="0035736F" w:rsidRPr="006C4095">
        <w:rPr>
          <w:sz w:val="28"/>
          <w:lang w:eastAsia="ru-RU"/>
        </w:rPr>
        <w:t>4</w:t>
      </w:r>
      <w:r w:rsidRPr="006C4095">
        <w:rPr>
          <w:sz w:val="28"/>
          <w:lang w:eastAsia="ru-RU"/>
        </w:rPr>
        <w:t xml:space="preserve"> учреждени</w:t>
      </w:r>
      <w:r w:rsidR="0035736F" w:rsidRPr="006C4095">
        <w:rPr>
          <w:sz w:val="28"/>
          <w:lang w:eastAsia="ru-RU"/>
        </w:rPr>
        <w:t xml:space="preserve">я </w:t>
      </w:r>
      <w:r w:rsidRPr="006C4095">
        <w:rPr>
          <w:sz w:val="28"/>
          <w:lang w:eastAsia="ru-RU"/>
        </w:rPr>
        <w:t>культуры (</w:t>
      </w:r>
      <w:r w:rsidR="0035736F" w:rsidRPr="006C4095">
        <w:rPr>
          <w:sz w:val="28"/>
          <w:lang w:eastAsia="ru-RU"/>
        </w:rPr>
        <w:t xml:space="preserve">69,14 </w:t>
      </w:r>
      <w:r w:rsidRPr="006C4095">
        <w:rPr>
          <w:sz w:val="28"/>
          <w:lang w:eastAsia="ru-RU"/>
        </w:rPr>
        <w:t>-</w:t>
      </w:r>
      <w:r w:rsidR="0035736F" w:rsidRPr="006C4095">
        <w:rPr>
          <w:sz w:val="28"/>
          <w:lang w:eastAsia="ru-RU"/>
        </w:rPr>
        <w:t>63,23</w:t>
      </w:r>
      <w:r w:rsidRPr="006C4095">
        <w:rPr>
          <w:sz w:val="28"/>
          <w:lang w:eastAsia="ru-RU"/>
        </w:rPr>
        <w:t>).</w:t>
      </w:r>
    </w:p>
    <w:p w:rsidR="0018718D" w:rsidRDefault="0018718D" w:rsidP="0018718D">
      <w:pPr>
        <w:spacing w:line="360" w:lineRule="auto"/>
        <w:ind w:firstLine="709"/>
        <w:jc w:val="both"/>
        <w:rPr>
          <w:sz w:val="28"/>
          <w:lang w:eastAsia="ru-RU"/>
        </w:rPr>
      </w:pPr>
      <w:r w:rsidRPr="006C4095">
        <w:rPr>
          <w:sz w:val="28"/>
          <w:lang w:eastAsia="ru-RU"/>
        </w:rPr>
        <w:t>По итогам проведения независимой оценки качества в 2023 году</w:t>
      </w:r>
      <w:r w:rsidRPr="00B766EA">
        <w:rPr>
          <w:sz w:val="28"/>
          <w:lang w:eastAsia="ru-RU"/>
        </w:rPr>
        <w:t xml:space="preserve"> выявлено, что по критерию «Открытость и доступность информации</w:t>
      </w:r>
      <w:r>
        <w:rPr>
          <w:sz w:val="28"/>
          <w:lang w:eastAsia="ru-RU"/>
        </w:rPr>
        <w:t>», по показателям:</w:t>
      </w:r>
    </w:p>
    <w:p w:rsidR="0018718D" w:rsidRPr="005B6152" w:rsidRDefault="0018718D" w:rsidP="0018718D">
      <w:pPr>
        <w:pStyle w:val="af9"/>
        <w:numPr>
          <w:ilvl w:val="0"/>
          <w:numId w:val="52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5B6152">
        <w:rPr>
          <w:sz w:val="28"/>
          <w:lang w:eastAsia="ru-RU"/>
        </w:rPr>
        <w:t>«Соответствие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актами» замечания выявлены у</w:t>
      </w:r>
      <w:r>
        <w:rPr>
          <w:sz w:val="28"/>
          <w:lang w:eastAsia="ru-RU"/>
        </w:rPr>
        <w:t xml:space="preserve"> </w:t>
      </w:r>
      <w:r>
        <w:rPr>
          <w:b/>
          <w:bCs/>
          <w:sz w:val="28"/>
          <w:lang w:eastAsia="ru-RU"/>
        </w:rPr>
        <w:t>102</w:t>
      </w:r>
      <w:r w:rsidRPr="00042D94">
        <w:rPr>
          <w:b/>
          <w:bCs/>
          <w:sz w:val="28"/>
          <w:lang w:eastAsia="ru-RU"/>
        </w:rPr>
        <w:t xml:space="preserve"> учреждений культуры</w:t>
      </w:r>
      <w:r w:rsidRPr="005B6152">
        <w:rPr>
          <w:sz w:val="28"/>
          <w:lang w:eastAsia="ru-RU"/>
        </w:rPr>
        <w:t>;</w:t>
      </w:r>
    </w:p>
    <w:p w:rsidR="0018718D" w:rsidRPr="005B6152" w:rsidRDefault="0018718D" w:rsidP="0018718D">
      <w:pPr>
        <w:pStyle w:val="af9"/>
        <w:numPr>
          <w:ilvl w:val="0"/>
          <w:numId w:val="52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5B6152">
        <w:rPr>
          <w:sz w:val="28"/>
          <w:lang w:eastAsia="ru-RU"/>
        </w:rPr>
        <w:t xml:space="preserve">«Соответствие информации о деятельности организации, размещенной на официальных сайтах организации в сети «Интернет» перечню информации и требованиям к ней, установленным нормативными правовыми актами» замечания получили </w:t>
      </w:r>
      <w:r>
        <w:rPr>
          <w:b/>
          <w:bCs/>
          <w:sz w:val="28"/>
          <w:lang w:eastAsia="ru-RU"/>
        </w:rPr>
        <w:t>52</w:t>
      </w:r>
      <w:r w:rsidRPr="00042D94">
        <w:rPr>
          <w:b/>
          <w:bCs/>
          <w:sz w:val="28"/>
          <w:lang w:eastAsia="ru-RU"/>
        </w:rPr>
        <w:t xml:space="preserve"> учреждени</w:t>
      </w:r>
      <w:r>
        <w:rPr>
          <w:b/>
          <w:bCs/>
          <w:sz w:val="28"/>
          <w:lang w:eastAsia="ru-RU"/>
        </w:rPr>
        <w:t>я</w:t>
      </w:r>
      <w:r w:rsidRPr="005B6152">
        <w:rPr>
          <w:sz w:val="28"/>
          <w:lang w:eastAsia="ru-RU"/>
        </w:rPr>
        <w:t>;</w:t>
      </w:r>
    </w:p>
    <w:p w:rsidR="0018718D" w:rsidRPr="005B6152" w:rsidRDefault="0018718D" w:rsidP="0018718D">
      <w:pPr>
        <w:pStyle w:val="af9"/>
        <w:numPr>
          <w:ilvl w:val="0"/>
          <w:numId w:val="52"/>
        </w:numPr>
        <w:spacing w:line="360" w:lineRule="auto"/>
        <w:ind w:left="0" w:firstLine="709"/>
        <w:jc w:val="both"/>
        <w:rPr>
          <w:sz w:val="28"/>
          <w:lang w:eastAsia="ru-RU"/>
        </w:rPr>
      </w:pPr>
      <w:r w:rsidRPr="005B6152">
        <w:rPr>
          <w:sz w:val="28"/>
          <w:lang w:eastAsia="ru-RU"/>
        </w:rPr>
        <w:t xml:space="preserve">«Наличие и функционирование на официальном сайте организации дистанционных способов взаимодействия с получателями услуг» замечания получили </w:t>
      </w:r>
      <w:r w:rsidRPr="00042D94">
        <w:rPr>
          <w:b/>
          <w:bCs/>
          <w:sz w:val="28"/>
          <w:lang w:eastAsia="ru-RU"/>
        </w:rPr>
        <w:t>7 учреждений,</w:t>
      </w:r>
      <w:r w:rsidRPr="005B6152">
        <w:rPr>
          <w:sz w:val="28"/>
          <w:lang w:eastAsia="ru-RU"/>
        </w:rPr>
        <w:t xml:space="preserve"> чаще всего это замечания в связи с отсутствием на официальных сайтах учреждений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пр.).</w:t>
      </w:r>
    </w:p>
    <w:p w:rsidR="0018718D" w:rsidRDefault="0018718D" w:rsidP="0018718D">
      <w:pPr>
        <w:spacing w:line="360" w:lineRule="auto"/>
        <w:ind w:firstLine="709"/>
        <w:jc w:val="both"/>
        <w:rPr>
          <w:sz w:val="28"/>
          <w:lang w:eastAsia="ru-RU"/>
        </w:rPr>
      </w:pPr>
      <w:r w:rsidRPr="00B766EA">
        <w:rPr>
          <w:sz w:val="28"/>
          <w:lang w:eastAsia="ru-RU"/>
        </w:rPr>
        <w:t>В рамках критерия «Комфортность условий предоставления услуг, в том числе время ожидания пре</w:t>
      </w:r>
      <w:r>
        <w:rPr>
          <w:sz w:val="28"/>
          <w:lang w:eastAsia="ru-RU"/>
        </w:rPr>
        <w:t>доставления услуг» по показателям:</w:t>
      </w:r>
    </w:p>
    <w:p w:rsidR="0018718D" w:rsidRPr="00B766EA" w:rsidRDefault="0018718D" w:rsidP="0018718D">
      <w:pPr>
        <w:spacing w:line="360" w:lineRule="auto"/>
        <w:ind w:firstLine="709"/>
        <w:jc w:val="both"/>
        <w:rPr>
          <w:sz w:val="28"/>
          <w:lang w:eastAsia="ru-RU"/>
        </w:rPr>
      </w:pPr>
      <w:r w:rsidRPr="00B766EA">
        <w:rPr>
          <w:sz w:val="28"/>
          <w:lang w:eastAsia="ru-RU"/>
        </w:rPr>
        <w:t xml:space="preserve"> «Обеспечение в организации комфортных условий предоставления услуг» замечания получили </w:t>
      </w:r>
      <w:r>
        <w:rPr>
          <w:b/>
          <w:bCs/>
          <w:sz w:val="28"/>
          <w:lang w:eastAsia="ru-RU"/>
        </w:rPr>
        <w:t>22</w:t>
      </w:r>
      <w:r w:rsidRPr="00042D94">
        <w:rPr>
          <w:b/>
          <w:bCs/>
          <w:sz w:val="28"/>
          <w:lang w:eastAsia="ru-RU"/>
        </w:rPr>
        <w:t xml:space="preserve"> учреждени</w:t>
      </w:r>
      <w:r>
        <w:rPr>
          <w:b/>
          <w:bCs/>
          <w:sz w:val="28"/>
          <w:lang w:eastAsia="ru-RU"/>
        </w:rPr>
        <w:t>я</w:t>
      </w:r>
      <w:r w:rsidRPr="00042D94">
        <w:rPr>
          <w:b/>
          <w:bCs/>
          <w:sz w:val="28"/>
          <w:lang w:eastAsia="ru-RU"/>
        </w:rPr>
        <w:t xml:space="preserve"> культуры</w:t>
      </w:r>
      <w:r w:rsidRPr="00B766EA">
        <w:rPr>
          <w:sz w:val="28"/>
          <w:lang w:eastAsia="ru-RU"/>
        </w:rPr>
        <w:t xml:space="preserve"> в части наличия комфортной зоны отдыха и наличия/доступности питьевой воды. </w:t>
      </w:r>
    </w:p>
    <w:p w:rsidR="0018718D" w:rsidRPr="00B766EA" w:rsidRDefault="0018718D" w:rsidP="0018718D">
      <w:pPr>
        <w:spacing w:line="360" w:lineRule="auto"/>
        <w:ind w:firstLine="709"/>
        <w:jc w:val="both"/>
        <w:rPr>
          <w:sz w:val="28"/>
          <w:lang w:eastAsia="ru-RU"/>
        </w:rPr>
      </w:pPr>
      <w:r w:rsidRPr="00B766EA">
        <w:rPr>
          <w:sz w:val="28"/>
          <w:lang w:eastAsia="ru-RU"/>
        </w:rPr>
        <w:t xml:space="preserve">Наибольшее количество замечаний отмечается по критерию «Доступность услуг для инвалидов» показателю «Наличие на территории, прилегающей к организации и в ее помещениях условий доступности»: </w:t>
      </w:r>
      <w:r w:rsidRPr="00042D94">
        <w:rPr>
          <w:b/>
          <w:bCs/>
          <w:sz w:val="28"/>
          <w:lang w:eastAsia="ru-RU"/>
        </w:rPr>
        <w:t>1</w:t>
      </w:r>
      <w:r>
        <w:rPr>
          <w:b/>
          <w:bCs/>
          <w:sz w:val="28"/>
          <w:lang w:eastAsia="ru-RU"/>
        </w:rPr>
        <w:t>12</w:t>
      </w:r>
      <w:r w:rsidRPr="00042D94">
        <w:rPr>
          <w:b/>
          <w:bCs/>
          <w:sz w:val="28"/>
          <w:lang w:eastAsia="ru-RU"/>
        </w:rPr>
        <w:t xml:space="preserve"> учреждений</w:t>
      </w:r>
      <w:r w:rsidRPr="00B766EA">
        <w:rPr>
          <w:sz w:val="28"/>
          <w:lang w:eastAsia="ru-RU"/>
        </w:rPr>
        <w:t xml:space="preserve"> получили замечания в части отсутствия/несоответствия адаптированных лифтов, поручней, расширенных дверных </w:t>
      </w:r>
      <w:r w:rsidRPr="00B766EA">
        <w:rPr>
          <w:sz w:val="28"/>
          <w:lang w:eastAsia="ru-RU"/>
        </w:rPr>
        <w:lastRenderedPageBreak/>
        <w:t>проемов; сменных кресел-колясок; специально оборудованных санитарно-гигиенических помещений в организации</w:t>
      </w:r>
      <w:r>
        <w:rPr>
          <w:sz w:val="28"/>
          <w:lang w:eastAsia="ru-RU"/>
        </w:rPr>
        <w:t>,</w:t>
      </w:r>
      <w:r w:rsidRPr="00B766EA">
        <w:rPr>
          <w:sz w:val="28"/>
          <w:lang w:eastAsia="ru-RU"/>
        </w:rPr>
        <w:t xml:space="preserve"> в связи с отсутствием/несоответствием в помещениях учреждения дублирования для инвалидов по слуху и зрению звуковой и зрительной информации; дублирования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</w:r>
      <w:proofErr w:type="spellStart"/>
      <w:r w:rsidRPr="00B766EA">
        <w:rPr>
          <w:sz w:val="28"/>
          <w:lang w:eastAsia="ru-RU"/>
        </w:rPr>
        <w:t>тифлосурдопереводчика</w:t>
      </w:r>
      <w:proofErr w:type="spellEnd"/>
      <w:r w:rsidRPr="00B766EA">
        <w:rPr>
          <w:sz w:val="28"/>
          <w:lang w:eastAsia="ru-RU"/>
        </w:rPr>
        <w:t>).</w:t>
      </w:r>
    </w:p>
    <w:p w:rsidR="007726CF" w:rsidRPr="000E0439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E0439">
        <w:rPr>
          <w:sz w:val="28"/>
          <w:lang w:eastAsia="ru-RU"/>
        </w:rPr>
        <w:t xml:space="preserve">По критерию комфортности условий предоставления услуг 127 организаций получают максимально высокие баллы от 90 до 100. </w:t>
      </w:r>
    </w:p>
    <w:p w:rsidR="007726CF" w:rsidRPr="000E0439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E0439">
        <w:rPr>
          <w:sz w:val="28"/>
          <w:lang w:eastAsia="ru-RU"/>
        </w:rPr>
        <w:t xml:space="preserve">В рамках оценки критерия доступности услуг для инвалидов 64 организации получили от 80 до 100 баллов. </w:t>
      </w:r>
    </w:p>
    <w:p w:rsidR="007726CF" w:rsidRPr="000E0439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E0439">
        <w:rPr>
          <w:sz w:val="28"/>
          <w:lang w:eastAsia="ru-RU"/>
        </w:rPr>
        <w:t>По критерию доброжелательности, вежливости работников все организации набрали более 90 баллов.</w:t>
      </w:r>
    </w:p>
    <w:p w:rsidR="007726CF" w:rsidRPr="000E0439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E0439">
        <w:rPr>
          <w:sz w:val="28"/>
          <w:lang w:eastAsia="ru-RU"/>
        </w:rPr>
        <w:t xml:space="preserve">Критерий удовлетворенности условиями оказания услуг также оценивается на высоком уровне и составляет более 94,5 баллов. </w:t>
      </w:r>
    </w:p>
    <w:p w:rsidR="007726CF" w:rsidRPr="00B766EA" w:rsidRDefault="007726CF" w:rsidP="003F3958">
      <w:pPr>
        <w:spacing w:line="360" w:lineRule="auto"/>
        <w:ind w:firstLine="709"/>
        <w:jc w:val="both"/>
        <w:rPr>
          <w:sz w:val="28"/>
          <w:lang w:eastAsia="ru-RU"/>
        </w:rPr>
      </w:pPr>
      <w:r w:rsidRPr="000E0439">
        <w:rPr>
          <w:sz w:val="28"/>
          <w:lang w:eastAsia="ru-RU"/>
        </w:rPr>
        <w:t xml:space="preserve">В целом, с учетом критериев методики и получения максимально возможных 100 баллов, </w:t>
      </w:r>
      <w:r w:rsidRPr="00C75BAD">
        <w:rPr>
          <w:sz w:val="28"/>
          <w:lang w:eastAsia="ru-RU"/>
        </w:rPr>
        <w:t xml:space="preserve">можно сказать о том, что уровень качества оказания услуг учреждениями культуры Московской области выше среднего и высокий (все учреждения получили итоговое значение выше </w:t>
      </w:r>
      <w:r w:rsidR="00F8507D" w:rsidRPr="00C75BAD">
        <w:rPr>
          <w:sz w:val="28"/>
          <w:lang w:eastAsia="ru-RU"/>
        </w:rPr>
        <w:t>63,23</w:t>
      </w:r>
      <w:r w:rsidRPr="00C75BAD">
        <w:rPr>
          <w:sz w:val="28"/>
          <w:lang w:eastAsia="ru-RU"/>
        </w:rPr>
        <w:t xml:space="preserve"> баллов).</w:t>
      </w:r>
      <w:r w:rsidRPr="00B766EA">
        <w:rPr>
          <w:sz w:val="28"/>
          <w:lang w:eastAsia="ru-RU"/>
        </w:rPr>
        <w:t xml:space="preserve"> </w:t>
      </w:r>
    </w:p>
    <w:p w:rsidR="00405E01" w:rsidRDefault="00405E01" w:rsidP="00DE6510">
      <w:pPr>
        <w:rPr>
          <w:lang w:eastAsia="ru-RU"/>
        </w:rPr>
      </w:pPr>
    </w:p>
    <w:p w:rsidR="00405E01" w:rsidRDefault="00405E01" w:rsidP="00DE6510">
      <w:pPr>
        <w:rPr>
          <w:lang w:eastAsia="ru-RU"/>
        </w:rPr>
      </w:pPr>
    </w:p>
    <w:p w:rsidR="007726CF" w:rsidRDefault="007726C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p w:rsidR="000277BF" w:rsidRDefault="000277BF" w:rsidP="00DE6510">
      <w:pPr>
        <w:rPr>
          <w:lang w:eastAsia="ru-RU"/>
        </w:rPr>
      </w:pPr>
    </w:p>
    <w:bookmarkEnd w:id="19"/>
    <w:p w:rsidR="000277BF" w:rsidRDefault="000277BF" w:rsidP="00216693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lang w:eastAsia="ru-RU"/>
        </w:rPr>
      </w:pPr>
    </w:p>
    <w:sectPr w:rsidR="000277BF" w:rsidSect="00F16BCB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1B3" w:rsidRDefault="000241B3">
      <w:r>
        <w:separator/>
      </w:r>
    </w:p>
  </w:endnote>
  <w:endnote w:type="continuationSeparator" w:id="0">
    <w:p w:rsidR="000241B3" w:rsidRDefault="000241B3">
      <w:r>
        <w:continuationSeparator/>
      </w:r>
    </w:p>
  </w:endnote>
  <w:endnote w:type="continuationNotice" w:id="1">
    <w:p w:rsidR="000241B3" w:rsidRDefault="00024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lvetsky 12p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sans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-Bold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CB" w:rsidRDefault="000241B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33864">
      <w:rPr>
        <w:noProof/>
      </w:rPr>
      <w:t>82</w:t>
    </w:r>
    <w:r>
      <w:rPr>
        <w:noProof/>
      </w:rPr>
      <w:fldChar w:fldCharType="end"/>
    </w:r>
  </w:p>
  <w:p w:rsidR="00BF77CB" w:rsidRDefault="00BF77CB" w:rsidP="006F1928">
    <w:pPr>
      <w:pStyle w:val="ab"/>
    </w:pPr>
    <w:r w:rsidRPr="001F066A">
      <w:rPr>
        <w:b/>
        <w:bCs/>
        <w:lang w:eastAsia="en-US"/>
      </w:rPr>
      <w:t>©</w:t>
    </w:r>
    <w:r w:rsidRPr="001F066A">
      <w:rPr>
        <w:rFonts w:ascii="Tahoma-Bold Cyr" w:hAnsi="Tahoma-Bold Cyr" w:cs="Tahoma-Bold Cyr"/>
        <w:b/>
        <w:bCs/>
        <w:lang w:eastAsia="en-US"/>
      </w:rPr>
      <w:t>Научно-техн</w:t>
    </w:r>
    <w:r>
      <w:rPr>
        <w:rFonts w:ascii="Tahoma-Bold Cyr" w:hAnsi="Tahoma-Bold Cyr" w:cs="Tahoma-Bold Cyr"/>
        <w:b/>
        <w:bCs/>
        <w:lang w:eastAsia="en-US"/>
      </w:rPr>
      <w:t>ический центр «Перспектива» 2023</w:t>
    </w:r>
    <w:r w:rsidRPr="00333E62">
      <w:rPr>
        <w:color w:val="FFFFFF"/>
      </w:rPr>
      <w:t>1</w:t>
    </w:r>
  </w:p>
  <w:p w:rsidR="00BF77CB" w:rsidRDefault="00BF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1B3" w:rsidRDefault="000241B3">
      <w:r>
        <w:separator/>
      </w:r>
    </w:p>
  </w:footnote>
  <w:footnote w:type="continuationSeparator" w:id="0">
    <w:p w:rsidR="000241B3" w:rsidRDefault="000241B3">
      <w:r>
        <w:continuationSeparator/>
      </w:r>
    </w:p>
  </w:footnote>
  <w:footnote w:type="continuationNotice" w:id="1">
    <w:p w:rsidR="000241B3" w:rsidRDefault="000241B3"/>
  </w:footnote>
  <w:footnote w:id="2">
    <w:p w:rsidR="00BF77CB" w:rsidRDefault="00BF77CB">
      <w:pPr>
        <w:pStyle w:val="af6"/>
      </w:pPr>
      <w:r>
        <w:rPr>
          <w:rStyle w:val="af8"/>
        </w:rPr>
        <w:footnoteRef/>
      </w:r>
      <w:r w:rsidRPr="006F2C01">
        <w:t>Девятко И.Ф. Методы социологического исследования. – 3-е</w:t>
      </w:r>
      <w:r>
        <w:t xml:space="preserve"> изд. – М.: КДУ, 2003. 208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CB" w:rsidRDefault="000241B3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margin-left:153.45pt;margin-top:127.7pt;width:331.2pt;height:32.2pt;z-index:-2516684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" filled="f" stroked="f">
          <v:textbox style="mso-fit-shape-to-text:t" inset="0,0,0,0">
            <w:txbxContent>
              <w:p w:rsidR="00BF77CB" w:rsidRDefault="00BF77CB">
                <w:pPr>
                  <w:pStyle w:val="affff6"/>
                  <w:shd w:val="clear" w:color="auto" w:fill="auto"/>
                  <w:spacing w:line="240" w:lineRule="auto"/>
                </w:pPr>
                <w:r>
                  <w:rPr>
                    <w:rStyle w:val="14pt"/>
                    <w:bCs/>
                    <w:szCs w:val="28"/>
                  </w:rPr>
                  <w:t>оценки качества социальных услуг, оказываемых</w:t>
                </w:r>
              </w:p>
              <w:p w:rsidR="00BF77CB" w:rsidRDefault="00BF77CB">
                <w:pPr>
                  <w:pStyle w:val="affff6"/>
                  <w:shd w:val="clear" w:color="auto" w:fill="auto"/>
                  <w:spacing w:line="240" w:lineRule="auto"/>
                </w:pPr>
                <w:r>
                  <w:rPr>
                    <w:rStyle w:val="14pt"/>
                    <w:bCs/>
                    <w:szCs w:val="28"/>
                  </w:rPr>
                  <w:t>в комплексных центрах социального обслуживания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1" type="#_x0000_t202" style="position:absolute;margin-left:265.8pt;margin-top:92.7pt;width:106.45pt;height:16.1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" filled="f" stroked="f">
          <v:textbox style="mso-fit-shape-to-text:t" inset="0,0,0,0">
            <w:txbxContent>
              <w:p w:rsidR="00BF77CB" w:rsidRDefault="00BF77CB">
                <w:pPr>
                  <w:pStyle w:val="affff6"/>
                  <w:shd w:val="clear" w:color="auto" w:fill="auto"/>
                  <w:spacing w:line="240" w:lineRule="auto"/>
                </w:pPr>
                <w:r>
                  <w:rPr>
                    <w:rStyle w:val="14pt"/>
                    <w:bCs/>
                    <w:szCs w:val="28"/>
                  </w:rPr>
                  <w:t>Бланк интервью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0" type="#_x0000_t202" style="position:absolute;margin-left:449.65pt;margin-top:60.05pt;width:103.05pt;height:16.1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" filled="f" stroked="f">
          <v:textbox style="mso-fit-shape-to-text:t" inset="0,0,0,0">
            <w:txbxContent>
              <w:p w:rsidR="00BF77CB" w:rsidRDefault="00BF77CB">
                <w:pPr>
                  <w:pStyle w:val="affff6"/>
                  <w:shd w:val="clear" w:color="auto" w:fill="auto"/>
                  <w:spacing w:line="240" w:lineRule="auto"/>
                </w:pPr>
                <w:r>
                  <w:rPr>
                    <w:rStyle w:val="14pt1"/>
                    <w:szCs w:val="28"/>
                  </w:rPr>
                  <w:t xml:space="preserve">Приложение № </w:t>
                </w:r>
                <w:r w:rsidR="00CF3BBD">
                  <w:fldChar w:fldCharType="begin"/>
                </w:r>
                <w:r>
                  <w:instrText xml:space="preserve"> PAGE \* MERGEFORMAT </w:instrText>
                </w:r>
                <w:r w:rsidR="00CF3BBD">
                  <w:fldChar w:fldCharType="separate"/>
                </w:r>
                <w:r w:rsidRPr="00112978">
                  <w:rPr>
                    <w:rStyle w:val="14pt1"/>
                    <w:noProof/>
                    <w:szCs w:val="28"/>
                  </w:rPr>
                  <w:t>10</w:t>
                </w:r>
                <w:r w:rsidR="00CF3BBD">
                  <w:rPr>
                    <w:rStyle w:val="14pt1"/>
                    <w:noProof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BF77CB" w:rsidRDefault="00BF77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7CB" w:rsidRPr="001557C4" w:rsidRDefault="00BF77CB" w:rsidP="006F1928">
    <w:pPr>
      <w:rPr>
        <w:rFonts w:ascii="Tahoma" w:hAnsi="Tahoma" w:cs="Tahoma"/>
        <w:b/>
        <w:bCs/>
        <w:sz w:val="20"/>
        <w:szCs w:val="20"/>
      </w:rPr>
    </w:pPr>
    <w:r w:rsidRPr="00E910D6">
      <w:rPr>
        <w:rFonts w:ascii="Tahoma" w:hAnsi="Tahoma" w:cs="Tahoma"/>
        <w:b/>
        <w:bCs/>
        <w:sz w:val="20"/>
        <w:szCs w:val="20"/>
      </w:rPr>
      <w:t>Проект «</w:t>
    </w:r>
    <w:r>
      <w:rPr>
        <w:rFonts w:ascii="Tahoma" w:hAnsi="Tahoma" w:cs="Tahoma"/>
        <w:b/>
        <w:bCs/>
        <w:sz w:val="20"/>
        <w:szCs w:val="20"/>
      </w:rPr>
      <w:t>Независимая оценка</w:t>
    </w:r>
    <w:r w:rsidRPr="00C93ACE">
      <w:rPr>
        <w:rFonts w:ascii="Tahoma" w:hAnsi="Tahoma" w:cs="Tahoma"/>
        <w:b/>
        <w:bCs/>
        <w:sz w:val="20"/>
        <w:szCs w:val="20"/>
      </w:rPr>
      <w:t xml:space="preserve"> качества оказания услуг государственных и муниципальных учреждений культуры Московской области</w:t>
    </w:r>
    <w:r w:rsidRPr="001557C4">
      <w:rPr>
        <w:rFonts w:ascii="Tahoma" w:hAnsi="Tahoma" w:cs="Tahoma"/>
        <w:b/>
        <w:sz w:val="20"/>
        <w:szCs w:val="20"/>
      </w:rPr>
      <w:t>»</w:t>
    </w:r>
  </w:p>
  <w:p w:rsidR="00BF77CB" w:rsidRPr="00F217A5" w:rsidRDefault="000241B3" w:rsidP="00F217A5">
    <w:pPr>
      <w:pStyle w:val="af0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" o:spid="_x0000_s2049" type="#_x0000_t32" style="position:absolute;margin-left:-5.6pt;margin-top:8.7pt;width:462pt;height:0;z-index:25166438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" strokeweight="1.5pt"/>
      </w:pict>
    </w:r>
  </w:p>
  <w:p w:rsidR="00BF77CB" w:rsidRDefault="00BF77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C063A"/>
    <w:multiLevelType w:val="hybridMultilevel"/>
    <w:tmpl w:val="248088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3161A"/>
    <w:multiLevelType w:val="hybridMultilevel"/>
    <w:tmpl w:val="4D82F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EB4FBE"/>
    <w:multiLevelType w:val="hybridMultilevel"/>
    <w:tmpl w:val="947021FE"/>
    <w:lvl w:ilvl="0" w:tplc="71D80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139C7"/>
    <w:multiLevelType w:val="multilevel"/>
    <w:tmpl w:val="9A6815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12E63B42"/>
    <w:multiLevelType w:val="multilevel"/>
    <w:tmpl w:val="9A204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1E6A75BE"/>
    <w:multiLevelType w:val="hybridMultilevel"/>
    <w:tmpl w:val="C40EC134"/>
    <w:lvl w:ilvl="0" w:tplc="04190011">
      <w:start w:val="1"/>
      <w:numFmt w:val="decimal"/>
      <w:lvlText w:val="%1)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20725E37"/>
    <w:multiLevelType w:val="hybridMultilevel"/>
    <w:tmpl w:val="7772C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6D69"/>
    <w:multiLevelType w:val="hybridMultilevel"/>
    <w:tmpl w:val="5B983F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795C4F"/>
    <w:multiLevelType w:val="hybridMultilevel"/>
    <w:tmpl w:val="31DC32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FD5440"/>
    <w:multiLevelType w:val="hybridMultilevel"/>
    <w:tmpl w:val="05501D14"/>
    <w:lvl w:ilvl="0" w:tplc="E8DA72C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6CCF"/>
    <w:multiLevelType w:val="hybridMultilevel"/>
    <w:tmpl w:val="0DD873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E92B2E"/>
    <w:multiLevelType w:val="hybridMultilevel"/>
    <w:tmpl w:val="7FD45E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3215A"/>
    <w:multiLevelType w:val="multilevel"/>
    <w:tmpl w:val="EA7646D0"/>
    <w:lvl w:ilvl="0">
      <w:start w:val="1"/>
      <w:numFmt w:val="decimal"/>
      <w:pStyle w:val="1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046175D"/>
    <w:multiLevelType w:val="hybridMultilevel"/>
    <w:tmpl w:val="D80600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C5484"/>
    <w:multiLevelType w:val="hybridMultilevel"/>
    <w:tmpl w:val="95C4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7150E0"/>
    <w:multiLevelType w:val="hybridMultilevel"/>
    <w:tmpl w:val="EAD8F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AD5E49"/>
    <w:multiLevelType w:val="hybridMultilevel"/>
    <w:tmpl w:val="05501D14"/>
    <w:lvl w:ilvl="0" w:tplc="E8DA7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E4D0A"/>
    <w:multiLevelType w:val="hybridMultilevel"/>
    <w:tmpl w:val="AF14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778C6"/>
    <w:multiLevelType w:val="hybridMultilevel"/>
    <w:tmpl w:val="28441C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F8C204E"/>
    <w:multiLevelType w:val="hybridMultilevel"/>
    <w:tmpl w:val="EE7A877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FE506A6"/>
    <w:multiLevelType w:val="hybridMultilevel"/>
    <w:tmpl w:val="5F720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20433"/>
    <w:multiLevelType w:val="hybridMultilevel"/>
    <w:tmpl w:val="952412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11F68"/>
    <w:multiLevelType w:val="hybridMultilevel"/>
    <w:tmpl w:val="1EE8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9F0B98"/>
    <w:multiLevelType w:val="hybridMultilevel"/>
    <w:tmpl w:val="0284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BA67C9"/>
    <w:multiLevelType w:val="hybridMultilevel"/>
    <w:tmpl w:val="C82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376EA"/>
    <w:multiLevelType w:val="hybridMultilevel"/>
    <w:tmpl w:val="FE06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DF5"/>
    <w:multiLevelType w:val="hybridMultilevel"/>
    <w:tmpl w:val="8FF89542"/>
    <w:lvl w:ilvl="0" w:tplc="709C9E64">
      <w:start w:val="1"/>
      <w:numFmt w:val="decimal"/>
      <w:lvlText w:val="%1)"/>
      <w:lvlJc w:val="left"/>
      <w:pPr>
        <w:ind w:left="75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4F63539B"/>
    <w:multiLevelType w:val="multilevel"/>
    <w:tmpl w:val="0D5CD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BE3ECB"/>
    <w:multiLevelType w:val="hybridMultilevel"/>
    <w:tmpl w:val="684EF42E"/>
    <w:lvl w:ilvl="0" w:tplc="1ADA65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2E093B"/>
    <w:multiLevelType w:val="hybridMultilevel"/>
    <w:tmpl w:val="7DC45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1E6195A"/>
    <w:multiLevelType w:val="hybridMultilevel"/>
    <w:tmpl w:val="A52E6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1138D5"/>
    <w:multiLevelType w:val="hybridMultilevel"/>
    <w:tmpl w:val="FF0065F0"/>
    <w:lvl w:ilvl="0" w:tplc="93C684E6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6" w15:restartNumberingAfterBreak="0">
    <w:nsid w:val="577913B9"/>
    <w:multiLevelType w:val="hybridMultilevel"/>
    <w:tmpl w:val="9AEA8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AD5740"/>
    <w:multiLevelType w:val="hybridMultilevel"/>
    <w:tmpl w:val="F7003D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CE2DD0"/>
    <w:multiLevelType w:val="hybridMultilevel"/>
    <w:tmpl w:val="A7642C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595E3544"/>
    <w:multiLevelType w:val="hybridMultilevel"/>
    <w:tmpl w:val="32E86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9DF0F85"/>
    <w:multiLevelType w:val="hybridMultilevel"/>
    <w:tmpl w:val="09E63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B370F5E"/>
    <w:multiLevelType w:val="hybridMultilevel"/>
    <w:tmpl w:val="6010D6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5F336558"/>
    <w:multiLevelType w:val="hybridMultilevel"/>
    <w:tmpl w:val="5C2ED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F7308FE"/>
    <w:multiLevelType w:val="hybridMultilevel"/>
    <w:tmpl w:val="76BA2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FA20E72"/>
    <w:multiLevelType w:val="hybridMultilevel"/>
    <w:tmpl w:val="DF3A3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0950704"/>
    <w:multiLevelType w:val="hybridMultilevel"/>
    <w:tmpl w:val="4F76D138"/>
    <w:lvl w:ilvl="0" w:tplc="41DAA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2D03B0"/>
    <w:multiLevelType w:val="hybridMultilevel"/>
    <w:tmpl w:val="67849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A66128A"/>
    <w:multiLevelType w:val="hybridMultilevel"/>
    <w:tmpl w:val="EAAA1B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6C5A76AA"/>
    <w:multiLevelType w:val="hybridMultilevel"/>
    <w:tmpl w:val="4C04C2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E24265E"/>
    <w:multiLevelType w:val="hybridMultilevel"/>
    <w:tmpl w:val="6EE0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D3058F"/>
    <w:multiLevelType w:val="hybridMultilevel"/>
    <w:tmpl w:val="AC1647B2"/>
    <w:lvl w:ilvl="0" w:tplc="570018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75DE29E0"/>
    <w:multiLevelType w:val="hybridMultilevel"/>
    <w:tmpl w:val="05501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73C52"/>
    <w:multiLevelType w:val="hybridMultilevel"/>
    <w:tmpl w:val="FBC42782"/>
    <w:lvl w:ilvl="0" w:tplc="9C7EF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91040A"/>
    <w:multiLevelType w:val="multilevel"/>
    <w:tmpl w:val="B4FCCCBA"/>
    <w:lvl w:ilvl="0">
      <w:start w:val="1"/>
      <w:numFmt w:val="decimal"/>
      <w:pStyle w:val="10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b/>
      </w:rPr>
    </w:lvl>
  </w:abstractNum>
  <w:abstractNum w:abstractNumId="54" w15:restartNumberingAfterBreak="0">
    <w:nsid w:val="79BD1AA6"/>
    <w:multiLevelType w:val="hybridMultilevel"/>
    <w:tmpl w:val="11401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D963D36"/>
    <w:multiLevelType w:val="hybridMultilevel"/>
    <w:tmpl w:val="A5B8EC9A"/>
    <w:lvl w:ilvl="0" w:tplc="D2B29304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55"/>
  </w:num>
  <w:num w:numId="3">
    <w:abstractNumId w:val="53"/>
  </w:num>
  <w:num w:numId="4">
    <w:abstractNumId w:val="22"/>
  </w:num>
  <w:num w:numId="5">
    <w:abstractNumId w:val="8"/>
  </w:num>
  <w:num w:numId="6">
    <w:abstractNumId w:val="44"/>
  </w:num>
  <w:num w:numId="7">
    <w:abstractNumId w:val="23"/>
  </w:num>
  <w:num w:numId="8">
    <w:abstractNumId w:val="47"/>
  </w:num>
  <w:num w:numId="9">
    <w:abstractNumId w:val="7"/>
  </w:num>
  <w:num w:numId="10">
    <w:abstractNumId w:val="35"/>
  </w:num>
  <w:num w:numId="11">
    <w:abstractNumId w:val="38"/>
  </w:num>
  <w:num w:numId="12">
    <w:abstractNumId w:val="41"/>
  </w:num>
  <w:num w:numId="13">
    <w:abstractNumId w:val="6"/>
  </w:num>
  <w:num w:numId="14">
    <w:abstractNumId w:val="33"/>
  </w:num>
  <w:num w:numId="15">
    <w:abstractNumId w:val="43"/>
  </w:num>
  <w:num w:numId="16">
    <w:abstractNumId w:val="40"/>
  </w:num>
  <w:num w:numId="17">
    <w:abstractNumId w:val="45"/>
  </w:num>
  <w:num w:numId="18">
    <w:abstractNumId w:val="24"/>
  </w:num>
  <w:num w:numId="19">
    <w:abstractNumId w:val="18"/>
  </w:num>
  <w:num w:numId="20">
    <w:abstractNumId w:val="54"/>
  </w:num>
  <w:num w:numId="21">
    <w:abstractNumId w:val="52"/>
  </w:num>
  <w:num w:numId="22">
    <w:abstractNumId w:val="17"/>
  </w:num>
  <w:num w:numId="23">
    <w:abstractNumId w:val="50"/>
  </w:num>
  <w:num w:numId="24">
    <w:abstractNumId w:val="29"/>
  </w:num>
  <w:num w:numId="25">
    <w:abstractNumId w:val="28"/>
  </w:num>
  <w:num w:numId="26">
    <w:abstractNumId w:val="31"/>
  </w:num>
  <w:num w:numId="27">
    <w:abstractNumId w:val="37"/>
  </w:num>
  <w:num w:numId="28">
    <w:abstractNumId w:val="19"/>
  </w:num>
  <w:num w:numId="29">
    <w:abstractNumId w:val="15"/>
  </w:num>
  <w:num w:numId="30">
    <w:abstractNumId w:val="5"/>
  </w:num>
  <w:num w:numId="31">
    <w:abstractNumId w:val="48"/>
  </w:num>
  <w:num w:numId="32">
    <w:abstractNumId w:val="39"/>
  </w:num>
  <w:num w:numId="33">
    <w:abstractNumId w:val="34"/>
  </w:num>
  <w:num w:numId="34">
    <w:abstractNumId w:val="46"/>
  </w:num>
  <w:num w:numId="35">
    <w:abstractNumId w:val="25"/>
  </w:num>
  <w:num w:numId="36">
    <w:abstractNumId w:val="42"/>
  </w:num>
  <w:num w:numId="37">
    <w:abstractNumId w:val="14"/>
  </w:num>
  <w:num w:numId="38">
    <w:abstractNumId w:val="12"/>
  </w:num>
  <w:num w:numId="39">
    <w:abstractNumId w:val="27"/>
  </w:num>
  <w:num w:numId="40">
    <w:abstractNumId w:val="4"/>
  </w:num>
  <w:num w:numId="41">
    <w:abstractNumId w:val="11"/>
  </w:num>
  <w:num w:numId="42">
    <w:abstractNumId w:val="1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9"/>
  </w:num>
  <w:num w:numId="46">
    <w:abstractNumId w:val="32"/>
  </w:num>
  <w:num w:numId="47">
    <w:abstractNumId w:val="49"/>
  </w:num>
  <w:num w:numId="48">
    <w:abstractNumId w:val="21"/>
  </w:num>
  <w:num w:numId="49">
    <w:abstractNumId w:val="13"/>
  </w:num>
  <w:num w:numId="50">
    <w:abstractNumId w:val="20"/>
  </w:num>
  <w:num w:numId="51">
    <w:abstractNumId w:val="51"/>
  </w:num>
  <w:num w:numId="52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isplayBackgroundShape/>
  <w:embedSystemFonts/>
  <w:proofState w:spelling="clean" w:grammar="clean"/>
  <w:defaultTabStop w:val="708"/>
  <w:autoHyphenation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1" type="connector" idref="#Прямая со стрелкой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F2E"/>
    <w:rsid w:val="000000E7"/>
    <w:rsid w:val="00000583"/>
    <w:rsid w:val="00001574"/>
    <w:rsid w:val="000017FB"/>
    <w:rsid w:val="0000204F"/>
    <w:rsid w:val="00004990"/>
    <w:rsid w:val="00005D72"/>
    <w:rsid w:val="00006315"/>
    <w:rsid w:val="000065F1"/>
    <w:rsid w:val="00007004"/>
    <w:rsid w:val="0000723F"/>
    <w:rsid w:val="0000780F"/>
    <w:rsid w:val="00010DB1"/>
    <w:rsid w:val="0001138B"/>
    <w:rsid w:val="000113BA"/>
    <w:rsid w:val="00011857"/>
    <w:rsid w:val="00011886"/>
    <w:rsid w:val="00011A6B"/>
    <w:rsid w:val="000121EA"/>
    <w:rsid w:val="00012387"/>
    <w:rsid w:val="00012A00"/>
    <w:rsid w:val="000141F5"/>
    <w:rsid w:val="000145D4"/>
    <w:rsid w:val="00016DF5"/>
    <w:rsid w:val="00016FC2"/>
    <w:rsid w:val="000171D6"/>
    <w:rsid w:val="00017222"/>
    <w:rsid w:val="000174E1"/>
    <w:rsid w:val="00017B55"/>
    <w:rsid w:val="00017F8B"/>
    <w:rsid w:val="00021782"/>
    <w:rsid w:val="00021ECB"/>
    <w:rsid w:val="000225F3"/>
    <w:rsid w:val="00023195"/>
    <w:rsid w:val="000239C8"/>
    <w:rsid w:val="000241B3"/>
    <w:rsid w:val="00025EAF"/>
    <w:rsid w:val="0002744E"/>
    <w:rsid w:val="000277BF"/>
    <w:rsid w:val="00027B13"/>
    <w:rsid w:val="00027E8B"/>
    <w:rsid w:val="0003180E"/>
    <w:rsid w:val="00032A0B"/>
    <w:rsid w:val="00033344"/>
    <w:rsid w:val="00033F97"/>
    <w:rsid w:val="000349DF"/>
    <w:rsid w:val="000366A0"/>
    <w:rsid w:val="00037414"/>
    <w:rsid w:val="0004031F"/>
    <w:rsid w:val="000432D4"/>
    <w:rsid w:val="000440EF"/>
    <w:rsid w:val="000444F9"/>
    <w:rsid w:val="00044899"/>
    <w:rsid w:val="0004521C"/>
    <w:rsid w:val="00046935"/>
    <w:rsid w:val="00047868"/>
    <w:rsid w:val="00047BD6"/>
    <w:rsid w:val="00050301"/>
    <w:rsid w:val="00050581"/>
    <w:rsid w:val="00051363"/>
    <w:rsid w:val="0005146B"/>
    <w:rsid w:val="0005310C"/>
    <w:rsid w:val="00053110"/>
    <w:rsid w:val="000535B1"/>
    <w:rsid w:val="00053EE5"/>
    <w:rsid w:val="00054359"/>
    <w:rsid w:val="000558E2"/>
    <w:rsid w:val="00055CAD"/>
    <w:rsid w:val="00056828"/>
    <w:rsid w:val="000569CB"/>
    <w:rsid w:val="000576E3"/>
    <w:rsid w:val="00057A05"/>
    <w:rsid w:val="00057A17"/>
    <w:rsid w:val="00057E05"/>
    <w:rsid w:val="00061D90"/>
    <w:rsid w:val="00062460"/>
    <w:rsid w:val="000629E8"/>
    <w:rsid w:val="00063865"/>
    <w:rsid w:val="00063B8C"/>
    <w:rsid w:val="0006407C"/>
    <w:rsid w:val="00064F91"/>
    <w:rsid w:val="00066DA0"/>
    <w:rsid w:val="0006794B"/>
    <w:rsid w:val="00067C47"/>
    <w:rsid w:val="00070AD4"/>
    <w:rsid w:val="00070E90"/>
    <w:rsid w:val="00072386"/>
    <w:rsid w:val="000724CE"/>
    <w:rsid w:val="000747D9"/>
    <w:rsid w:val="00074D54"/>
    <w:rsid w:val="00074FAC"/>
    <w:rsid w:val="00075C68"/>
    <w:rsid w:val="00076447"/>
    <w:rsid w:val="00077D3E"/>
    <w:rsid w:val="0008070A"/>
    <w:rsid w:val="00080786"/>
    <w:rsid w:val="00081DAB"/>
    <w:rsid w:val="00081EE3"/>
    <w:rsid w:val="00083749"/>
    <w:rsid w:val="00083918"/>
    <w:rsid w:val="00084262"/>
    <w:rsid w:val="000842E3"/>
    <w:rsid w:val="00084E6E"/>
    <w:rsid w:val="00084F48"/>
    <w:rsid w:val="00085DAF"/>
    <w:rsid w:val="00086ABF"/>
    <w:rsid w:val="000913FD"/>
    <w:rsid w:val="00092AC0"/>
    <w:rsid w:val="00092BB5"/>
    <w:rsid w:val="00092E96"/>
    <w:rsid w:val="00094DBD"/>
    <w:rsid w:val="00094E1D"/>
    <w:rsid w:val="00095CA4"/>
    <w:rsid w:val="000964A2"/>
    <w:rsid w:val="00096BFC"/>
    <w:rsid w:val="0009702B"/>
    <w:rsid w:val="000979BF"/>
    <w:rsid w:val="00097E89"/>
    <w:rsid w:val="000A0864"/>
    <w:rsid w:val="000A0B9D"/>
    <w:rsid w:val="000A235E"/>
    <w:rsid w:val="000A3966"/>
    <w:rsid w:val="000A3D13"/>
    <w:rsid w:val="000A3DF3"/>
    <w:rsid w:val="000A3FC1"/>
    <w:rsid w:val="000A491E"/>
    <w:rsid w:val="000A4976"/>
    <w:rsid w:val="000A4DE8"/>
    <w:rsid w:val="000A525A"/>
    <w:rsid w:val="000A6248"/>
    <w:rsid w:val="000A6F63"/>
    <w:rsid w:val="000A789E"/>
    <w:rsid w:val="000B03F4"/>
    <w:rsid w:val="000B15B1"/>
    <w:rsid w:val="000B1663"/>
    <w:rsid w:val="000B1D01"/>
    <w:rsid w:val="000B2108"/>
    <w:rsid w:val="000B23E9"/>
    <w:rsid w:val="000B2C0E"/>
    <w:rsid w:val="000B2D5C"/>
    <w:rsid w:val="000B2F59"/>
    <w:rsid w:val="000B3034"/>
    <w:rsid w:val="000B4A84"/>
    <w:rsid w:val="000B507C"/>
    <w:rsid w:val="000B5D97"/>
    <w:rsid w:val="000B7004"/>
    <w:rsid w:val="000B705E"/>
    <w:rsid w:val="000B7391"/>
    <w:rsid w:val="000B7B75"/>
    <w:rsid w:val="000B7F2B"/>
    <w:rsid w:val="000C0139"/>
    <w:rsid w:val="000C1544"/>
    <w:rsid w:val="000C16C7"/>
    <w:rsid w:val="000C1D49"/>
    <w:rsid w:val="000C1EB3"/>
    <w:rsid w:val="000C21C7"/>
    <w:rsid w:val="000C2894"/>
    <w:rsid w:val="000C3082"/>
    <w:rsid w:val="000C4288"/>
    <w:rsid w:val="000C4598"/>
    <w:rsid w:val="000C48E9"/>
    <w:rsid w:val="000C4AD6"/>
    <w:rsid w:val="000C4B94"/>
    <w:rsid w:val="000C5E30"/>
    <w:rsid w:val="000C602A"/>
    <w:rsid w:val="000C6326"/>
    <w:rsid w:val="000C7ADA"/>
    <w:rsid w:val="000C7CA0"/>
    <w:rsid w:val="000D006E"/>
    <w:rsid w:val="000D0854"/>
    <w:rsid w:val="000D1807"/>
    <w:rsid w:val="000D24A8"/>
    <w:rsid w:val="000D3C4A"/>
    <w:rsid w:val="000D624D"/>
    <w:rsid w:val="000D6671"/>
    <w:rsid w:val="000D77E2"/>
    <w:rsid w:val="000D7B64"/>
    <w:rsid w:val="000D7DEA"/>
    <w:rsid w:val="000E0439"/>
    <w:rsid w:val="000E148E"/>
    <w:rsid w:val="000E1E03"/>
    <w:rsid w:val="000E26AD"/>
    <w:rsid w:val="000E27E2"/>
    <w:rsid w:val="000E303E"/>
    <w:rsid w:val="000E333D"/>
    <w:rsid w:val="000E3BD5"/>
    <w:rsid w:val="000E4179"/>
    <w:rsid w:val="000E45FB"/>
    <w:rsid w:val="000E4756"/>
    <w:rsid w:val="000E4E7F"/>
    <w:rsid w:val="000E5066"/>
    <w:rsid w:val="000E5231"/>
    <w:rsid w:val="000E5B5B"/>
    <w:rsid w:val="000E6742"/>
    <w:rsid w:val="000E71C3"/>
    <w:rsid w:val="000E7227"/>
    <w:rsid w:val="000E7E93"/>
    <w:rsid w:val="000F0960"/>
    <w:rsid w:val="000F2FA1"/>
    <w:rsid w:val="000F440A"/>
    <w:rsid w:val="000F4C98"/>
    <w:rsid w:val="000F74A5"/>
    <w:rsid w:val="00100C18"/>
    <w:rsid w:val="0010132D"/>
    <w:rsid w:val="00101B08"/>
    <w:rsid w:val="00101BF7"/>
    <w:rsid w:val="00102490"/>
    <w:rsid w:val="00102677"/>
    <w:rsid w:val="001052D2"/>
    <w:rsid w:val="00105400"/>
    <w:rsid w:val="001066DE"/>
    <w:rsid w:val="00106879"/>
    <w:rsid w:val="00106FB1"/>
    <w:rsid w:val="00107A0A"/>
    <w:rsid w:val="00107F62"/>
    <w:rsid w:val="001105FC"/>
    <w:rsid w:val="00110D0B"/>
    <w:rsid w:val="00110D4B"/>
    <w:rsid w:val="0011122B"/>
    <w:rsid w:val="001118CC"/>
    <w:rsid w:val="001120CD"/>
    <w:rsid w:val="00112978"/>
    <w:rsid w:val="00113452"/>
    <w:rsid w:val="00114C98"/>
    <w:rsid w:val="001153DB"/>
    <w:rsid w:val="00116D13"/>
    <w:rsid w:val="00117109"/>
    <w:rsid w:val="00117D0D"/>
    <w:rsid w:val="00120A06"/>
    <w:rsid w:val="00120D29"/>
    <w:rsid w:val="0012107B"/>
    <w:rsid w:val="001210D9"/>
    <w:rsid w:val="00121206"/>
    <w:rsid w:val="001224CC"/>
    <w:rsid w:val="00122915"/>
    <w:rsid w:val="00122C61"/>
    <w:rsid w:val="00122DA7"/>
    <w:rsid w:val="00123295"/>
    <w:rsid w:val="001235B5"/>
    <w:rsid w:val="00123D6A"/>
    <w:rsid w:val="001242B3"/>
    <w:rsid w:val="00125523"/>
    <w:rsid w:val="00126B66"/>
    <w:rsid w:val="00127883"/>
    <w:rsid w:val="00127D45"/>
    <w:rsid w:val="00130510"/>
    <w:rsid w:val="0013108B"/>
    <w:rsid w:val="001315EC"/>
    <w:rsid w:val="0013237A"/>
    <w:rsid w:val="00134AAF"/>
    <w:rsid w:val="00137331"/>
    <w:rsid w:val="001373BA"/>
    <w:rsid w:val="001374E7"/>
    <w:rsid w:val="00137FAC"/>
    <w:rsid w:val="00140A90"/>
    <w:rsid w:val="00140D32"/>
    <w:rsid w:val="001411D3"/>
    <w:rsid w:val="00142571"/>
    <w:rsid w:val="00142587"/>
    <w:rsid w:val="001434EC"/>
    <w:rsid w:val="00143657"/>
    <w:rsid w:val="00143B4F"/>
    <w:rsid w:val="001446B8"/>
    <w:rsid w:val="00144D88"/>
    <w:rsid w:val="00145014"/>
    <w:rsid w:val="00146131"/>
    <w:rsid w:val="00146CF5"/>
    <w:rsid w:val="0014767D"/>
    <w:rsid w:val="0015039A"/>
    <w:rsid w:val="00150D06"/>
    <w:rsid w:val="00151180"/>
    <w:rsid w:val="001524C5"/>
    <w:rsid w:val="001528AE"/>
    <w:rsid w:val="001529C5"/>
    <w:rsid w:val="00152C6D"/>
    <w:rsid w:val="0015415A"/>
    <w:rsid w:val="00154206"/>
    <w:rsid w:val="00154B7B"/>
    <w:rsid w:val="00155518"/>
    <w:rsid w:val="001557C4"/>
    <w:rsid w:val="001560E6"/>
    <w:rsid w:val="00156922"/>
    <w:rsid w:val="00156B9A"/>
    <w:rsid w:val="0016076A"/>
    <w:rsid w:val="00161DC7"/>
    <w:rsid w:val="001633D7"/>
    <w:rsid w:val="001636A2"/>
    <w:rsid w:val="001636E2"/>
    <w:rsid w:val="0016501A"/>
    <w:rsid w:val="0016541D"/>
    <w:rsid w:val="00165D66"/>
    <w:rsid w:val="00166553"/>
    <w:rsid w:val="0016693C"/>
    <w:rsid w:val="00167D46"/>
    <w:rsid w:val="001706AF"/>
    <w:rsid w:val="001715D5"/>
    <w:rsid w:val="00171827"/>
    <w:rsid w:val="00171CB7"/>
    <w:rsid w:val="001723C9"/>
    <w:rsid w:val="00172C30"/>
    <w:rsid w:val="00173D08"/>
    <w:rsid w:val="00174E5F"/>
    <w:rsid w:val="0017586A"/>
    <w:rsid w:val="00176091"/>
    <w:rsid w:val="00176DF3"/>
    <w:rsid w:val="00177628"/>
    <w:rsid w:val="00180823"/>
    <w:rsid w:val="001811E6"/>
    <w:rsid w:val="001814AB"/>
    <w:rsid w:val="001819A9"/>
    <w:rsid w:val="00181B90"/>
    <w:rsid w:val="0018268C"/>
    <w:rsid w:val="00183D48"/>
    <w:rsid w:val="001847AA"/>
    <w:rsid w:val="00186269"/>
    <w:rsid w:val="001866F3"/>
    <w:rsid w:val="0018718D"/>
    <w:rsid w:val="00187568"/>
    <w:rsid w:val="0018768C"/>
    <w:rsid w:val="00187E86"/>
    <w:rsid w:val="00190A44"/>
    <w:rsid w:val="00190E2B"/>
    <w:rsid w:val="00191B2A"/>
    <w:rsid w:val="00192859"/>
    <w:rsid w:val="00193E99"/>
    <w:rsid w:val="00194DC6"/>
    <w:rsid w:val="001960A9"/>
    <w:rsid w:val="001962D1"/>
    <w:rsid w:val="001964AB"/>
    <w:rsid w:val="001966B5"/>
    <w:rsid w:val="001975A9"/>
    <w:rsid w:val="001A0146"/>
    <w:rsid w:val="001A07CE"/>
    <w:rsid w:val="001A2136"/>
    <w:rsid w:val="001A24EF"/>
    <w:rsid w:val="001A2FC1"/>
    <w:rsid w:val="001A31D9"/>
    <w:rsid w:val="001A45F5"/>
    <w:rsid w:val="001A4D76"/>
    <w:rsid w:val="001A5EB6"/>
    <w:rsid w:val="001A6F97"/>
    <w:rsid w:val="001A7617"/>
    <w:rsid w:val="001B0188"/>
    <w:rsid w:val="001B046E"/>
    <w:rsid w:val="001B1251"/>
    <w:rsid w:val="001B2246"/>
    <w:rsid w:val="001B271E"/>
    <w:rsid w:val="001B3296"/>
    <w:rsid w:val="001B3299"/>
    <w:rsid w:val="001B3C7F"/>
    <w:rsid w:val="001B4080"/>
    <w:rsid w:val="001B4E11"/>
    <w:rsid w:val="001B51B7"/>
    <w:rsid w:val="001B5433"/>
    <w:rsid w:val="001B54CB"/>
    <w:rsid w:val="001B6729"/>
    <w:rsid w:val="001B69E2"/>
    <w:rsid w:val="001C161B"/>
    <w:rsid w:val="001C17DF"/>
    <w:rsid w:val="001C1FCD"/>
    <w:rsid w:val="001C24FF"/>
    <w:rsid w:val="001C2744"/>
    <w:rsid w:val="001C2864"/>
    <w:rsid w:val="001C3638"/>
    <w:rsid w:val="001C4D7F"/>
    <w:rsid w:val="001C55CA"/>
    <w:rsid w:val="001C57D3"/>
    <w:rsid w:val="001C676A"/>
    <w:rsid w:val="001C682B"/>
    <w:rsid w:val="001C7917"/>
    <w:rsid w:val="001C7D3F"/>
    <w:rsid w:val="001D1235"/>
    <w:rsid w:val="001D1FD3"/>
    <w:rsid w:val="001D4123"/>
    <w:rsid w:val="001D49C1"/>
    <w:rsid w:val="001D4A91"/>
    <w:rsid w:val="001D4ABA"/>
    <w:rsid w:val="001D4CCF"/>
    <w:rsid w:val="001D6310"/>
    <w:rsid w:val="001E10ED"/>
    <w:rsid w:val="001E1B38"/>
    <w:rsid w:val="001E3030"/>
    <w:rsid w:val="001E33A8"/>
    <w:rsid w:val="001E388F"/>
    <w:rsid w:val="001E4202"/>
    <w:rsid w:val="001E426F"/>
    <w:rsid w:val="001E4856"/>
    <w:rsid w:val="001E5D65"/>
    <w:rsid w:val="001E6648"/>
    <w:rsid w:val="001E6ABB"/>
    <w:rsid w:val="001E6E05"/>
    <w:rsid w:val="001E709A"/>
    <w:rsid w:val="001E71DF"/>
    <w:rsid w:val="001E722B"/>
    <w:rsid w:val="001F0120"/>
    <w:rsid w:val="001F0329"/>
    <w:rsid w:val="001F066A"/>
    <w:rsid w:val="001F146C"/>
    <w:rsid w:val="001F15E6"/>
    <w:rsid w:val="001F18E0"/>
    <w:rsid w:val="001F1DE1"/>
    <w:rsid w:val="001F2868"/>
    <w:rsid w:val="001F3F75"/>
    <w:rsid w:val="001F4487"/>
    <w:rsid w:val="001F465D"/>
    <w:rsid w:val="001F527E"/>
    <w:rsid w:val="001F55F5"/>
    <w:rsid w:val="001F58F8"/>
    <w:rsid w:val="001F5E3D"/>
    <w:rsid w:val="001F5E9C"/>
    <w:rsid w:val="001F602B"/>
    <w:rsid w:val="001F6E95"/>
    <w:rsid w:val="001F7AC3"/>
    <w:rsid w:val="002001A5"/>
    <w:rsid w:val="002016CC"/>
    <w:rsid w:val="00201CF4"/>
    <w:rsid w:val="0020311C"/>
    <w:rsid w:val="00203A7B"/>
    <w:rsid w:val="00203E4B"/>
    <w:rsid w:val="00205E1A"/>
    <w:rsid w:val="00205E31"/>
    <w:rsid w:val="002063CF"/>
    <w:rsid w:val="00206A29"/>
    <w:rsid w:val="00206E29"/>
    <w:rsid w:val="00206EAD"/>
    <w:rsid w:val="00207509"/>
    <w:rsid w:val="00207947"/>
    <w:rsid w:val="002102A3"/>
    <w:rsid w:val="002107C4"/>
    <w:rsid w:val="00211294"/>
    <w:rsid w:val="0021146F"/>
    <w:rsid w:val="0021264E"/>
    <w:rsid w:val="00212CAA"/>
    <w:rsid w:val="00214890"/>
    <w:rsid w:val="0021513E"/>
    <w:rsid w:val="00215986"/>
    <w:rsid w:val="00215EAB"/>
    <w:rsid w:val="00215F63"/>
    <w:rsid w:val="0021645D"/>
    <w:rsid w:val="00216693"/>
    <w:rsid w:val="002179BA"/>
    <w:rsid w:val="00220121"/>
    <w:rsid w:val="0022018A"/>
    <w:rsid w:val="00220C20"/>
    <w:rsid w:val="00221223"/>
    <w:rsid w:val="00221A06"/>
    <w:rsid w:val="00222F27"/>
    <w:rsid w:val="002230EC"/>
    <w:rsid w:val="00223459"/>
    <w:rsid w:val="00226F83"/>
    <w:rsid w:val="002300F6"/>
    <w:rsid w:val="002309F6"/>
    <w:rsid w:val="00231DE7"/>
    <w:rsid w:val="00232759"/>
    <w:rsid w:val="00232FE1"/>
    <w:rsid w:val="00233424"/>
    <w:rsid w:val="00233725"/>
    <w:rsid w:val="00233B4A"/>
    <w:rsid w:val="0023464D"/>
    <w:rsid w:val="00234DFB"/>
    <w:rsid w:val="002351A0"/>
    <w:rsid w:val="00235814"/>
    <w:rsid w:val="00235DFB"/>
    <w:rsid w:val="00236DA5"/>
    <w:rsid w:val="002372C7"/>
    <w:rsid w:val="00237588"/>
    <w:rsid w:val="00240A1A"/>
    <w:rsid w:val="0024166F"/>
    <w:rsid w:val="0024182F"/>
    <w:rsid w:val="002419A8"/>
    <w:rsid w:val="002420EC"/>
    <w:rsid w:val="00242106"/>
    <w:rsid w:val="00242E56"/>
    <w:rsid w:val="00243C46"/>
    <w:rsid w:val="00245A4F"/>
    <w:rsid w:val="002460C0"/>
    <w:rsid w:val="0024773E"/>
    <w:rsid w:val="002500F7"/>
    <w:rsid w:val="0025055A"/>
    <w:rsid w:val="002527A1"/>
    <w:rsid w:val="00252DE2"/>
    <w:rsid w:val="0025316F"/>
    <w:rsid w:val="00253889"/>
    <w:rsid w:val="00253EBC"/>
    <w:rsid w:val="00253F73"/>
    <w:rsid w:val="00254151"/>
    <w:rsid w:val="00254245"/>
    <w:rsid w:val="002552FA"/>
    <w:rsid w:val="0025531E"/>
    <w:rsid w:val="002554DE"/>
    <w:rsid w:val="00256E1E"/>
    <w:rsid w:val="002574E2"/>
    <w:rsid w:val="00257A50"/>
    <w:rsid w:val="00257FC3"/>
    <w:rsid w:val="002611CB"/>
    <w:rsid w:val="002622C4"/>
    <w:rsid w:val="002636A0"/>
    <w:rsid w:val="00264054"/>
    <w:rsid w:val="00264F0B"/>
    <w:rsid w:val="002651B3"/>
    <w:rsid w:val="00267328"/>
    <w:rsid w:val="002674F4"/>
    <w:rsid w:val="00271401"/>
    <w:rsid w:val="002717F1"/>
    <w:rsid w:val="00273092"/>
    <w:rsid w:val="00273350"/>
    <w:rsid w:val="002736B9"/>
    <w:rsid w:val="00275843"/>
    <w:rsid w:val="00277526"/>
    <w:rsid w:val="00277FEA"/>
    <w:rsid w:val="00280826"/>
    <w:rsid w:val="002826A0"/>
    <w:rsid w:val="0028351C"/>
    <w:rsid w:val="00283C0D"/>
    <w:rsid w:val="00283D90"/>
    <w:rsid w:val="00283DB8"/>
    <w:rsid w:val="002852F9"/>
    <w:rsid w:val="00285CCB"/>
    <w:rsid w:val="0028620B"/>
    <w:rsid w:val="002863E9"/>
    <w:rsid w:val="00286708"/>
    <w:rsid w:val="00286FF2"/>
    <w:rsid w:val="002875BA"/>
    <w:rsid w:val="002879D1"/>
    <w:rsid w:val="00287CB7"/>
    <w:rsid w:val="00290B76"/>
    <w:rsid w:val="0029110D"/>
    <w:rsid w:val="002926C7"/>
    <w:rsid w:val="00292A2A"/>
    <w:rsid w:val="00293C1D"/>
    <w:rsid w:val="002942DB"/>
    <w:rsid w:val="00294679"/>
    <w:rsid w:val="002948A0"/>
    <w:rsid w:val="00295805"/>
    <w:rsid w:val="0029613B"/>
    <w:rsid w:val="0029691D"/>
    <w:rsid w:val="00296D03"/>
    <w:rsid w:val="00297521"/>
    <w:rsid w:val="00297940"/>
    <w:rsid w:val="002A0AAA"/>
    <w:rsid w:val="002A1822"/>
    <w:rsid w:val="002A1F03"/>
    <w:rsid w:val="002A21FD"/>
    <w:rsid w:val="002A395B"/>
    <w:rsid w:val="002A39A3"/>
    <w:rsid w:val="002A4212"/>
    <w:rsid w:val="002A47CC"/>
    <w:rsid w:val="002A4E7D"/>
    <w:rsid w:val="002A62F4"/>
    <w:rsid w:val="002A6438"/>
    <w:rsid w:val="002A6A07"/>
    <w:rsid w:val="002A6B47"/>
    <w:rsid w:val="002A75DD"/>
    <w:rsid w:val="002A7A36"/>
    <w:rsid w:val="002B0152"/>
    <w:rsid w:val="002B1046"/>
    <w:rsid w:val="002B1780"/>
    <w:rsid w:val="002B185F"/>
    <w:rsid w:val="002B3E72"/>
    <w:rsid w:val="002B462C"/>
    <w:rsid w:val="002B49B1"/>
    <w:rsid w:val="002B49DA"/>
    <w:rsid w:val="002B5474"/>
    <w:rsid w:val="002B5887"/>
    <w:rsid w:val="002B58D7"/>
    <w:rsid w:val="002B5ECC"/>
    <w:rsid w:val="002B728C"/>
    <w:rsid w:val="002B75B2"/>
    <w:rsid w:val="002B76DA"/>
    <w:rsid w:val="002B7919"/>
    <w:rsid w:val="002B7DF4"/>
    <w:rsid w:val="002C0D17"/>
    <w:rsid w:val="002C149B"/>
    <w:rsid w:val="002C2354"/>
    <w:rsid w:val="002C2A56"/>
    <w:rsid w:val="002C2E8C"/>
    <w:rsid w:val="002C36B6"/>
    <w:rsid w:val="002C37CF"/>
    <w:rsid w:val="002C3B85"/>
    <w:rsid w:val="002C46D6"/>
    <w:rsid w:val="002C4E01"/>
    <w:rsid w:val="002C569D"/>
    <w:rsid w:val="002D0BFC"/>
    <w:rsid w:val="002D0C45"/>
    <w:rsid w:val="002D0CB4"/>
    <w:rsid w:val="002D0F44"/>
    <w:rsid w:val="002D181F"/>
    <w:rsid w:val="002D3639"/>
    <w:rsid w:val="002D3C1D"/>
    <w:rsid w:val="002D3DE9"/>
    <w:rsid w:val="002D4166"/>
    <w:rsid w:val="002D489F"/>
    <w:rsid w:val="002D581D"/>
    <w:rsid w:val="002D5B83"/>
    <w:rsid w:val="002D6676"/>
    <w:rsid w:val="002D72EB"/>
    <w:rsid w:val="002E0C09"/>
    <w:rsid w:val="002E100E"/>
    <w:rsid w:val="002E2C21"/>
    <w:rsid w:val="002E2EE7"/>
    <w:rsid w:val="002E4139"/>
    <w:rsid w:val="002E6388"/>
    <w:rsid w:val="002E6CBC"/>
    <w:rsid w:val="002E76D6"/>
    <w:rsid w:val="002E780B"/>
    <w:rsid w:val="002F07A1"/>
    <w:rsid w:val="002F0D68"/>
    <w:rsid w:val="002F2144"/>
    <w:rsid w:val="002F2B21"/>
    <w:rsid w:val="002F372C"/>
    <w:rsid w:val="002F3E0F"/>
    <w:rsid w:val="002F4054"/>
    <w:rsid w:val="002F4CCA"/>
    <w:rsid w:val="002F5138"/>
    <w:rsid w:val="002F5546"/>
    <w:rsid w:val="002F5989"/>
    <w:rsid w:val="002F6448"/>
    <w:rsid w:val="002F70CA"/>
    <w:rsid w:val="002F7BB8"/>
    <w:rsid w:val="003000F1"/>
    <w:rsid w:val="0030047B"/>
    <w:rsid w:val="0030049B"/>
    <w:rsid w:val="00300CE0"/>
    <w:rsid w:val="00300EAF"/>
    <w:rsid w:val="003019B0"/>
    <w:rsid w:val="00305A0D"/>
    <w:rsid w:val="0030657F"/>
    <w:rsid w:val="0030773B"/>
    <w:rsid w:val="00307A60"/>
    <w:rsid w:val="0031054D"/>
    <w:rsid w:val="00310801"/>
    <w:rsid w:val="00310BE9"/>
    <w:rsid w:val="00314596"/>
    <w:rsid w:val="0031477D"/>
    <w:rsid w:val="00314B39"/>
    <w:rsid w:val="00315C91"/>
    <w:rsid w:val="00316613"/>
    <w:rsid w:val="00317264"/>
    <w:rsid w:val="00317D0A"/>
    <w:rsid w:val="00320000"/>
    <w:rsid w:val="00320489"/>
    <w:rsid w:val="00320C65"/>
    <w:rsid w:val="00321192"/>
    <w:rsid w:val="00321FCF"/>
    <w:rsid w:val="00323084"/>
    <w:rsid w:val="003232CA"/>
    <w:rsid w:val="0032540C"/>
    <w:rsid w:val="00326665"/>
    <w:rsid w:val="00326A19"/>
    <w:rsid w:val="00326C05"/>
    <w:rsid w:val="003272B4"/>
    <w:rsid w:val="00330747"/>
    <w:rsid w:val="0033278A"/>
    <w:rsid w:val="00333CA5"/>
    <w:rsid w:val="00333E62"/>
    <w:rsid w:val="00335715"/>
    <w:rsid w:val="003362B4"/>
    <w:rsid w:val="00336EDC"/>
    <w:rsid w:val="0033723C"/>
    <w:rsid w:val="0033732E"/>
    <w:rsid w:val="003374DA"/>
    <w:rsid w:val="003378F3"/>
    <w:rsid w:val="00337953"/>
    <w:rsid w:val="00337BAD"/>
    <w:rsid w:val="00341A5A"/>
    <w:rsid w:val="003431ED"/>
    <w:rsid w:val="00343B07"/>
    <w:rsid w:val="00345B5C"/>
    <w:rsid w:val="00345BA6"/>
    <w:rsid w:val="00345D45"/>
    <w:rsid w:val="003463C8"/>
    <w:rsid w:val="00347133"/>
    <w:rsid w:val="00347209"/>
    <w:rsid w:val="00347A80"/>
    <w:rsid w:val="00350608"/>
    <w:rsid w:val="003507E2"/>
    <w:rsid w:val="00350922"/>
    <w:rsid w:val="003518DD"/>
    <w:rsid w:val="00353655"/>
    <w:rsid w:val="00353A6B"/>
    <w:rsid w:val="003555D4"/>
    <w:rsid w:val="00355A52"/>
    <w:rsid w:val="0035736E"/>
    <w:rsid w:val="0035736F"/>
    <w:rsid w:val="00357475"/>
    <w:rsid w:val="00357F14"/>
    <w:rsid w:val="003604A0"/>
    <w:rsid w:val="0036062F"/>
    <w:rsid w:val="003614AF"/>
    <w:rsid w:val="003617CB"/>
    <w:rsid w:val="00362416"/>
    <w:rsid w:val="003648EA"/>
    <w:rsid w:val="003669CA"/>
    <w:rsid w:val="00366CC1"/>
    <w:rsid w:val="00366FE7"/>
    <w:rsid w:val="003677D3"/>
    <w:rsid w:val="00367B4E"/>
    <w:rsid w:val="00371170"/>
    <w:rsid w:val="00371B50"/>
    <w:rsid w:val="00371DE3"/>
    <w:rsid w:val="00372412"/>
    <w:rsid w:val="003732D1"/>
    <w:rsid w:val="003738E6"/>
    <w:rsid w:val="00374489"/>
    <w:rsid w:val="003747BA"/>
    <w:rsid w:val="00374DD2"/>
    <w:rsid w:val="00374F13"/>
    <w:rsid w:val="003758DB"/>
    <w:rsid w:val="0037724C"/>
    <w:rsid w:val="0038012F"/>
    <w:rsid w:val="0038025E"/>
    <w:rsid w:val="00380356"/>
    <w:rsid w:val="003805F5"/>
    <w:rsid w:val="0038099A"/>
    <w:rsid w:val="003811B0"/>
    <w:rsid w:val="00381749"/>
    <w:rsid w:val="00381A2E"/>
    <w:rsid w:val="00381E3E"/>
    <w:rsid w:val="0038318F"/>
    <w:rsid w:val="00383A75"/>
    <w:rsid w:val="00383C69"/>
    <w:rsid w:val="0038456C"/>
    <w:rsid w:val="00384972"/>
    <w:rsid w:val="00384F4E"/>
    <w:rsid w:val="00386E40"/>
    <w:rsid w:val="00386FC0"/>
    <w:rsid w:val="00387466"/>
    <w:rsid w:val="003879DE"/>
    <w:rsid w:val="003907DF"/>
    <w:rsid w:val="003911BC"/>
    <w:rsid w:val="00391963"/>
    <w:rsid w:val="003920FD"/>
    <w:rsid w:val="00392711"/>
    <w:rsid w:val="00392DFA"/>
    <w:rsid w:val="00393699"/>
    <w:rsid w:val="00393AB0"/>
    <w:rsid w:val="00394691"/>
    <w:rsid w:val="00394CD2"/>
    <w:rsid w:val="003950A9"/>
    <w:rsid w:val="00397428"/>
    <w:rsid w:val="003A0282"/>
    <w:rsid w:val="003A043C"/>
    <w:rsid w:val="003A0910"/>
    <w:rsid w:val="003A0F00"/>
    <w:rsid w:val="003A2551"/>
    <w:rsid w:val="003A2648"/>
    <w:rsid w:val="003A2ACA"/>
    <w:rsid w:val="003A3A24"/>
    <w:rsid w:val="003A3D34"/>
    <w:rsid w:val="003A468A"/>
    <w:rsid w:val="003A46A0"/>
    <w:rsid w:val="003A51E6"/>
    <w:rsid w:val="003A5915"/>
    <w:rsid w:val="003A6A36"/>
    <w:rsid w:val="003A6AA5"/>
    <w:rsid w:val="003B0447"/>
    <w:rsid w:val="003B0F3C"/>
    <w:rsid w:val="003B25F5"/>
    <w:rsid w:val="003B34A2"/>
    <w:rsid w:val="003B436F"/>
    <w:rsid w:val="003B46C0"/>
    <w:rsid w:val="003B5BE7"/>
    <w:rsid w:val="003B6B01"/>
    <w:rsid w:val="003B6C43"/>
    <w:rsid w:val="003B73BA"/>
    <w:rsid w:val="003C01A7"/>
    <w:rsid w:val="003C0520"/>
    <w:rsid w:val="003C058F"/>
    <w:rsid w:val="003C0F59"/>
    <w:rsid w:val="003C117D"/>
    <w:rsid w:val="003C1DDA"/>
    <w:rsid w:val="003C21EF"/>
    <w:rsid w:val="003C3020"/>
    <w:rsid w:val="003C3FD8"/>
    <w:rsid w:val="003C4A58"/>
    <w:rsid w:val="003C6EF1"/>
    <w:rsid w:val="003C71CB"/>
    <w:rsid w:val="003C73C2"/>
    <w:rsid w:val="003C796F"/>
    <w:rsid w:val="003D045B"/>
    <w:rsid w:val="003D0F21"/>
    <w:rsid w:val="003D1D3D"/>
    <w:rsid w:val="003D247F"/>
    <w:rsid w:val="003D37BF"/>
    <w:rsid w:val="003D40C8"/>
    <w:rsid w:val="003D43BF"/>
    <w:rsid w:val="003D4B87"/>
    <w:rsid w:val="003D760A"/>
    <w:rsid w:val="003D7E70"/>
    <w:rsid w:val="003E0EC6"/>
    <w:rsid w:val="003E0FD9"/>
    <w:rsid w:val="003E1BE7"/>
    <w:rsid w:val="003E1E12"/>
    <w:rsid w:val="003E2CD0"/>
    <w:rsid w:val="003E4D44"/>
    <w:rsid w:val="003E590A"/>
    <w:rsid w:val="003E5FA0"/>
    <w:rsid w:val="003E6857"/>
    <w:rsid w:val="003E774D"/>
    <w:rsid w:val="003E7FB5"/>
    <w:rsid w:val="003F136B"/>
    <w:rsid w:val="003F1FBD"/>
    <w:rsid w:val="003F1FE1"/>
    <w:rsid w:val="003F2498"/>
    <w:rsid w:val="003F3958"/>
    <w:rsid w:val="003F3CFC"/>
    <w:rsid w:val="003F4104"/>
    <w:rsid w:val="003F4159"/>
    <w:rsid w:val="003F469C"/>
    <w:rsid w:val="003F4F92"/>
    <w:rsid w:val="003F582E"/>
    <w:rsid w:val="003F5913"/>
    <w:rsid w:val="003F6174"/>
    <w:rsid w:val="003F7429"/>
    <w:rsid w:val="003F7AD2"/>
    <w:rsid w:val="003F7CA1"/>
    <w:rsid w:val="004008E9"/>
    <w:rsid w:val="0040131C"/>
    <w:rsid w:val="00401836"/>
    <w:rsid w:val="004027FA"/>
    <w:rsid w:val="00402E35"/>
    <w:rsid w:val="00403234"/>
    <w:rsid w:val="004038EF"/>
    <w:rsid w:val="00404682"/>
    <w:rsid w:val="00405E01"/>
    <w:rsid w:val="004064B7"/>
    <w:rsid w:val="00406999"/>
    <w:rsid w:val="00406A08"/>
    <w:rsid w:val="00407109"/>
    <w:rsid w:val="0041054C"/>
    <w:rsid w:val="00410D2F"/>
    <w:rsid w:val="00412817"/>
    <w:rsid w:val="00412A0E"/>
    <w:rsid w:val="00413D92"/>
    <w:rsid w:val="00414190"/>
    <w:rsid w:val="00414312"/>
    <w:rsid w:val="004164F0"/>
    <w:rsid w:val="00416616"/>
    <w:rsid w:val="004171D9"/>
    <w:rsid w:val="00417BE4"/>
    <w:rsid w:val="004205F5"/>
    <w:rsid w:val="00420D24"/>
    <w:rsid w:val="004210C3"/>
    <w:rsid w:val="0042248D"/>
    <w:rsid w:val="00422598"/>
    <w:rsid w:val="00422B86"/>
    <w:rsid w:val="00423484"/>
    <w:rsid w:val="00423915"/>
    <w:rsid w:val="004247A2"/>
    <w:rsid w:val="00425189"/>
    <w:rsid w:val="00426488"/>
    <w:rsid w:val="00430124"/>
    <w:rsid w:val="00430793"/>
    <w:rsid w:val="004311DB"/>
    <w:rsid w:val="0043286B"/>
    <w:rsid w:val="004328BA"/>
    <w:rsid w:val="00432B60"/>
    <w:rsid w:val="00432CD2"/>
    <w:rsid w:val="004331C2"/>
    <w:rsid w:val="00433518"/>
    <w:rsid w:val="00433711"/>
    <w:rsid w:val="00434536"/>
    <w:rsid w:val="00434B72"/>
    <w:rsid w:val="00435665"/>
    <w:rsid w:val="00435EF9"/>
    <w:rsid w:val="00436284"/>
    <w:rsid w:val="0043668A"/>
    <w:rsid w:val="00436B56"/>
    <w:rsid w:val="0043781A"/>
    <w:rsid w:val="00437FA4"/>
    <w:rsid w:val="00440410"/>
    <w:rsid w:val="00440ADA"/>
    <w:rsid w:val="00441AE2"/>
    <w:rsid w:val="00442162"/>
    <w:rsid w:val="0044229E"/>
    <w:rsid w:val="004422A8"/>
    <w:rsid w:val="00442AE9"/>
    <w:rsid w:val="004463BF"/>
    <w:rsid w:val="00446EE2"/>
    <w:rsid w:val="00447ACA"/>
    <w:rsid w:val="00447E3C"/>
    <w:rsid w:val="004502FD"/>
    <w:rsid w:val="00450C2B"/>
    <w:rsid w:val="00451526"/>
    <w:rsid w:val="00452012"/>
    <w:rsid w:val="0045318E"/>
    <w:rsid w:val="004534DB"/>
    <w:rsid w:val="004545B7"/>
    <w:rsid w:val="00454920"/>
    <w:rsid w:val="00454B8C"/>
    <w:rsid w:val="0045624B"/>
    <w:rsid w:val="0045684C"/>
    <w:rsid w:val="0045796B"/>
    <w:rsid w:val="0046074F"/>
    <w:rsid w:val="00461CB3"/>
    <w:rsid w:val="00461E6F"/>
    <w:rsid w:val="004629F6"/>
    <w:rsid w:val="004635E1"/>
    <w:rsid w:val="00463A57"/>
    <w:rsid w:val="004642B2"/>
    <w:rsid w:val="00464C28"/>
    <w:rsid w:val="00465200"/>
    <w:rsid w:val="00465A03"/>
    <w:rsid w:val="00465BAC"/>
    <w:rsid w:val="0047018D"/>
    <w:rsid w:val="00470E19"/>
    <w:rsid w:val="004710CE"/>
    <w:rsid w:val="00471562"/>
    <w:rsid w:val="00471AAE"/>
    <w:rsid w:val="00472577"/>
    <w:rsid w:val="00475113"/>
    <w:rsid w:val="004755EA"/>
    <w:rsid w:val="004756D2"/>
    <w:rsid w:val="0047684D"/>
    <w:rsid w:val="00476A80"/>
    <w:rsid w:val="0047703A"/>
    <w:rsid w:val="00477CD3"/>
    <w:rsid w:val="004814E6"/>
    <w:rsid w:val="0048183D"/>
    <w:rsid w:val="00481C78"/>
    <w:rsid w:val="00485936"/>
    <w:rsid w:val="00485B3F"/>
    <w:rsid w:val="00485F1A"/>
    <w:rsid w:val="00486AC9"/>
    <w:rsid w:val="00487532"/>
    <w:rsid w:val="00487637"/>
    <w:rsid w:val="00487A2A"/>
    <w:rsid w:val="00491141"/>
    <w:rsid w:val="00491E64"/>
    <w:rsid w:val="00493B4C"/>
    <w:rsid w:val="00494623"/>
    <w:rsid w:val="00495C9F"/>
    <w:rsid w:val="004968C5"/>
    <w:rsid w:val="00497095"/>
    <w:rsid w:val="00497AAE"/>
    <w:rsid w:val="004A09D1"/>
    <w:rsid w:val="004A1E90"/>
    <w:rsid w:val="004A2289"/>
    <w:rsid w:val="004A5553"/>
    <w:rsid w:val="004A58AB"/>
    <w:rsid w:val="004A6D89"/>
    <w:rsid w:val="004B046F"/>
    <w:rsid w:val="004B1FBC"/>
    <w:rsid w:val="004B24D5"/>
    <w:rsid w:val="004B2C7C"/>
    <w:rsid w:val="004B33D1"/>
    <w:rsid w:val="004B35F0"/>
    <w:rsid w:val="004B3806"/>
    <w:rsid w:val="004B50EA"/>
    <w:rsid w:val="004B64D5"/>
    <w:rsid w:val="004B6E3B"/>
    <w:rsid w:val="004B702E"/>
    <w:rsid w:val="004B716B"/>
    <w:rsid w:val="004B776C"/>
    <w:rsid w:val="004B7B65"/>
    <w:rsid w:val="004C00BE"/>
    <w:rsid w:val="004C034C"/>
    <w:rsid w:val="004C0450"/>
    <w:rsid w:val="004C0508"/>
    <w:rsid w:val="004C10D4"/>
    <w:rsid w:val="004C1973"/>
    <w:rsid w:val="004C1CE3"/>
    <w:rsid w:val="004C1F81"/>
    <w:rsid w:val="004C265D"/>
    <w:rsid w:val="004C2ADA"/>
    <w:rsid w:val="004C4A25"/>
    <w:rsid w:val="004C54BE"/>
    <w:rsid w:val="004C5EB0"/>
    <w:rsid w:val="004C61F6"/>
    <w:rsid w:val="004C643A"/>
    <w:rsid w:val="004C6EDD"/>
    <w:rsid w:val="004C75B5"/>
    <w:rsid w:val="004D00B7"/>
    <w:rsid w:val="004D313C"/>
    <w:rsid w:val="004D3EFE"/>
    <w:rsid w:val="004D595A"/>
    <w:rsid w:val="004D6E06"/>
    <w:rsid w:val="004D6E4A"/>
    <w:rsid w:val="004D6ED7"/>
    <w:rsid w:val="004D72B2"/>
    <w:rsid w:val="004E039E"/>
    <w:rsid w:val="004E0B77"/>
    <w:rsid w:val="004E1BE5"/>
    <w:rsid w:val="004E227E"/>
    <w:rsid w:val="004E26BA"/>
    <w:rsid w:val="004E2BDC"/>
    <w:rsid w:val="004E48BB"/>
    <w:rsid w:val="004E555D"/>
    <w:rsid w:val="004E6DBC"/>
    <w:rsid w:val="004E7453"/>
    <w:rsid w:val="004E7873"/>
    <w:rsid w:val="004E7EDF"/>
    <w:rsid w:val="004F0351"/>
    <w:rsid w:val="004F077B"/>
    <w:rsid w:val="004F2042"/>
    <w:rsid w:val="004F20C3"/>
    <w:rsid w:val="004F25DF"/>
    <w:rsid w:val="004F3246"/>
    <w:rsid w:val="004F384C"/>
    <w:rsid w:val="004F3A22"/>
    <w:rsid w:val="004F43FF"/>
    <w:rsid w:val="004F608A"/>
    <w:rsid w:val="004F6648"/>
    <w:rsid w:val="004F6E75"/>
    <w:rsid w:val="004F71A5"/>
    <w:rsid w:val="004F74A4"/>
    <w:rsid w:val="004F775D"/>
    <w:rsid w:val="004F77DA"/>
    <w:rsid w:val="005009DB"/>
    <w:rsid w:val="00501108"/>
    <w:rsid w:val="00502B25"/>
    <w:rsid w:val="00502EF9"/>
    <w:rsid w:val="005039DF"/>
    <w:rsid w:val="00503DE7"/>
    <w:rsid w:val="005050C6"/>
    <w:rsid w:val="00505633"/>
    <w:rsid w:val="005057A9"/>
    <w:rsid w:val="00507107"/>
    <w:rsid w:val="00507920"/>
    <w:rsid w:val="00510ACE"/>
    <w:rsid w:val="005119DC"/>
    <w:rsid w:val="00511F0D"/>
    <w:rsid w:val="005124BC"/>
    <w:rsid w:val="00512877"/>
    <w:rsid w:val="00512C0D"/>
    <w:rsid w:val="005132A5"/>
    <w:rsid w:val="005147A5"/>
    <w:rsid w:val="00514AFF"/>
    <w:rsid w:val="00514DDD"/>
    <w:rsid w:val="0051543E"/>
    <w:rsid w:val="00515490"/>
    <w:rsid w:val="00515788"/>
    <w:rsid w:val="005157A7"/>
    <w:rsid w:val="0051632B"/>
    <w:rsid w:val="00516B98"/>
    <w:rsid w:val="0051701A"/>
    <w:rsid w:val="00517BD1"/>
    <w:rsid w:val="005205A1"/>
    <w:rsid w:val="00522132"/>
    <w:rsid w:val="00522236"/>
    <w:rsid w:val="00524036"/>
    <w:rsid w:val="00524A9F"/>
    <w:rsid w:val="00526489"/>
    <w:rsid w:val="00526F85"/>
    <w:rsid w:val="0052703B"/>
    <w:rsid w:val="00527679"/>
    <w:rsid w:val="0053018D"/>
    <w:rsid w:val="005308A3"/>
    <w:rsid w:val="00531945"/>
    <w:rsid w:val="00532113"/>
    <w:rsid w:val="00532673"/>
    <w:rsid w:val="005329B3"/>
    <w:rsid w:val="00532A6F"/>
    <w:rsid w:val="005332BC"/>
    <w:rsid w:val="0053331D"/>
    <w:rsid w:val="0053335E"/>
    <w:rsid w:val="005334FE"/>
    <w:rsid w:val="005341CC"/>
    <w:rsid w:val="00534587"/>
    <w:rsid w:val="00534CE4"/>
    <w:rsid w:val="00535E0B"/>
    <w:rsid w:val="00535F98"/>
    <w:rsid w:val="005360B5"/>
    <w:rsid w:val="0053626B"/>
    <w:rsid w:val="00536AD6"/>
    <w:rsid w:val="005374EA"/>
    <w:rsid w:val="005402A9"/>
    <w:rsid w:val="00541498"/>
    <w:rsid w:val="0054196F"/>
    <w:rsid w:val="00541AB4"/>
    <w:rsid w:val="00541F29"/>
    <w:rsid w:val="00542536"/>
    <w:rsid w:val="0054259E"/>
    <w:rsid w:val="00542B93"/>
    <w:rsid w:val="005438C8"/>
    <w:rsid w:val="00544A1D"/>
    <w:rsid w:val="00544FC9"/>
    <w:rsid w:val="0054573E"/>
    <w:rsid w:val="00546502"/>
    <w:rsid w:val="00546CAC"/>
    <w:rsid w:val="00547BC5"/>
    <w:rsid w:val="00547C89"/>
    <w:rsid w:val="00547E3D"/>
    <w:rsid w:val="005516A9"/>
    <w:rsid w:val="0055193B"/>
    <w:rsid w:val="00551974"/>
    <w:rsid w:val="0055318C"/>
    <w:rsid w:val="00554168"/>
    <w:rsid w:val="005548A6"/>
    <w:rsid w:val="00554A3C"/>
    <w:rsid w:val="00554C57"/>
    <w:rsid w:val="00555B69"/>
    <w:rsid w:val="00556360"/>
    <w:rsid w:val="00556C17"/>
    <w:rsid w:val="00556DD2"/>
    <w:rsid w:val="005575D2"/>
    <w:rsid w:val="00557685"/>
    <w:rsid w:val="005576EB"/>
    <w:rsid w:val="00557FBE"/>
    <w:rsid w:val="005600C2"/>
    <w:rsid w:val="005600C6"/>
    <w:rsid w:val="00560F26"/>
    <w:rsid w:val="00561E0C"/>
    <w:rsid w:val="0056266B"/>
    <w:rsid w:val="00563B76"/>
    <w:rsid w:val="0056406F"/>
    <w:rsid w:val="00564615"/>
    <w:rsid w:val="00565DE6"/>
    <w:rsid w:val="00565F06"/>
    <w:rsid w:val="005665C6"/>
    <w:rsid w:val="00570497"/>
    <w:rsid w:val="00570DEF"/>
    <w:rsid w:val="0057101E"/>
    <w:rsid w:val="005721D8"/>
    <w:rsid w:val="0057245F"/>
    <w:rsid w:val="00572C82"/>
    <w:rsid w:val="005731F8"/>
    <w:rsid w:val="005738DE"/>
    <w:rsid w:val="00574057"/>
    <w:rsid w:val="00574E22"/>
    <w:rsid w:val="00575310"/>
    <w:rsid w:val="005762EB"/>
    <w:rsid w:val="005771BB"/>
    <w:rsid w:val="00581509"/>
    <w:rsid w:val="0058257E"/>
    <w:rsid w:val="00582AAD"/>
    <w:rsid w:val="00582B72"/>
    <w:rsid w:val="00584A25"/>
    <w:rsid w:val="00584C69"/>
    <w:rsid w:val="00584DE6"/>
    <w:rsid w:val="00584F01"/>
    <w:rsid w:val="00585146"/>
    <w:rsid w:val="00585E18"/>
    <w:rsid w:val="005861E2"/>
    <w:rsid w:val="00587F2B"/>
    <w:rsid w:val="00590A46"/>
    <w:rsid w:val="00591A59"/>
    <w:rsid w:val="005925A8"/>
    <w:rsid w:val="0059365F"/>
    <w:rsid w:val="00593C67"/>
    <w:rsid w:val="00593D43"/>
    <w:rsid w:val="00594CF9"/>
    <w:rsid w:val="005950B8"/>
    <w:rsid w:val="00595193"/>
    <w:rsid w:val="005958FE"/>
    <w:rsid w:val="005960AF"/>
    <w:rsid w:val="0059625B"/>
    <w:rsid w:val="005962DC"/>
    <w:rsid w:val="00597D34"/>
    <w:rsid w:val="00597DD4"/>
    <w:rsid w:val="005A0349"/>
    <w:rsid w:val="005A073F"/>
    <w:rsid w:val="005A169B"/>
    <w:rsid w:val="005A1AE4"/>
    <w:rsid w:val="005A4219"/>
    <w:rsid w:val="005A4735"/>
    <w:rsid w:val="005A4DCA"/>
    <w:rsid w:val="005A4F03"/>
    <w:rsid w:val="005A5A0F"/>
    <w:rsid w:val="005A656B"/>
    <w:rsid w:val="005A688A"/>
    <w:rsid w:val="005B28BF"/>
    <w:rsid w:val="005B2DB5"/>
    <w:rsid w:val="005B3F7D"/>
    <w:rsid w:val="005B4425"/>
    <w:rsid w:val="005B4C8E"/>
    <w:rsid w:val="005B5119"/>
    <w:rsid w:val="005B5C5C"/>
    <w:rsid w:val="005B6031"/>
    <w:rsid w:val="005B66B8"/>
    <w:rsid w:val="005B765E"/>
    <w:rsid w:val="005B7861"/>
    <w:rsid w:val="005B790A"/>
    <w:rsid w:val="005C0426"/>
    <w:rsid w:val="005C09B7"/>
    <w:rsid w:val="005C0CDC"/>
    <w:rsid w:val="005C169D"/>
    <w:rsid w:val="005C17F0"/>
    <w:rsid w:val="005C1FEE"/>
    <w:rsid w:val="005C20A8"/>
    <w:rsid w:val="005C2AA6"/>
    <w:rsid w:val="005C3046"/>
    <w:rsid w:val="005C3C4D"/>
    <w:rsid w:val="005C4182"/>
    <w:rsid w:val="005C5A76"/>
    <w:rsid w:val="005C5FD3"/>
    <w:rsid w:val="005C60E2"/>
    <w:rsid w:val="005C6322"/>
    <w:rsid w:val="005C7F09"/>
    <w:rsid w:val="005D0041"/>
    <w:rsid w:val="005D0FBE"/>
    <w:rsid w:val="005D11DF"/>
    <w:rsid w:val="005D1DBF"/>
    <w:rsid w:val="005D2563"/>
    <w:rsid w:val="005D2CED"/>
    <w:rsid w:val="005D3070"/>
    <w:rsid w:val="005D34AF"/>
    <w:rsid w:val="005D3FC0"/>
    <w:rsid w:val="005D3FCF"/>
    <w:rsid w:val="005D5330"/>
    <w:rsid w:val="005D599C"/>
    <w:rsid w:val="005D60F7"/>
    <w:rsid w:val="005D6339"/>
    <w:rsid w:val="005D66AD"/>
    <w:rsid w:val="005D6DB0"/>
    <w:rsid w:val="005E0410"/>
    <w:rsid w:val="005E049B"/>
    <w:rsid w:val="005E1C0F"/>
    <w:rsid w:val="005E3C71"/>
    <w:rsid w:val="005E3EFD"/>
    <w:rsid w:val="005E6D42"/>
    <w:rsid w:val="005F0369"/>
    <w:rsid w:val="005F2E47"/>
    <w:rsid w:val="005F3354"/>
    <w:rsid w:val="005F3998"/>
    <w:rsid w:val="005F56B8"/>
    <w:rsid w:val="005F56DD"/>
    <w:rsid w:val="005F6035"/>
    <w:rsid w:val="005F68B9"/>
    <w:rsid w:val="005F76B4"/>
    <w:rsid w:val="005F7ED4"/>
    <w:rsid w:val="006003C6"/>
    <w:rsid w:val="00600751"/>
    <w:rsid w:val="0060144C"/>
    <w:rsid w:val="00601DAB"/>
    <w:rsid w:val="00601E8B"/>
    <w:rsid w:val="00602608"/>
    <w:rsid w:val="00602700"/>
    <w:rsid w:val="006027B2"/>
    <w:rsid w:val="00603243"/>
    <w:rsid w:val="006035C2"/>
    <w:rsid w:val="00603945"/>
    <w:rsid w:val="00603C9F"/>
    <w:rsid w:val="00604219"/>
    <w:rsid w:val="00604B4D"/>
    <w:rsid w:val="00604B72"/>
    <w:rsid w:val="00606848"/>
    <w:rsid w:val="006068F1"/>
    <w:rsid w:val="00607034"/>
    <w:rsid w:val="006077A7"/>
    <w:rsid w:val="00607C17"/>
    <w:rsid w:val="006104FE"/>
    <w:rsid w:val="0061092B"/>
    <w:rsid w:val="00612D81"/>
    <w:rsid w:val="006151F5"/>
    <w:rsid w:val="006154BE"/>
    <w:rsid w:val="006163E6"/>
    <w:rsid w:val="00617B14"/>
    <w:rsid w:val="00617FB8"/>
    <w:rsid w:val="006201C5"/>
    <w:rsid w:val="006205CA"/>
    <w:rsid w:val="00620DD1"/>
    <w:rsid w:val="00621B9A"/>
    <w:rsid w:val="00621BD8"/>
    <w:rsid w:val="00622A56"/>
    <w:rsid w:val="00623666"/>
    <w:rsid w:val="006237BB"/>
    <w:rsid w:val="006240B8"/>
    <w:rsid w:val="00624BA1"/>
    <w:rsid w:val="0062504A"/>
    <w:rsid w:val="00630163"/>
    <w:rsid w:val="00630537"/>
    <w:rsid w:val="00630D31"/>
    <w:rsid w:val="006318F0"/>
    <w:rsid w:val="0063241B"/>
    <w:rsid w:val="00634954"/>
    <w:rsid w:val="006352A8"/>
    <w:rsid w:val="00636C97"/>
    <w:rsid w:val="0063709E"/>
    <w:rsid w:val="00637473"/>
    <w:rsid w:val="00637A29"/>
    <w:rsid w:val="00640045"/>
    <w:rsid w:val="00641620"/>
    <w:rsid w:val="0064231C"/>
    <w:rsid w:val="00643B69"/>
    <w:rsid w:val="006443C2"/>
    <w:rsid w:val="006443EB"/>
    <w:rsid w:val="00644791"/>
    <w:rsid w:val="0064565C"/>
    <w:rsid w:val="0064579A"/>
    <w:rsid w:val="00646E8F"/>
    <w:rsid w:val="00647F35"/>
    <w:rsid w:val="00650C57"/>
    <w:rsid w:val="0065107B"/>
    <w:rsid w:val="006515AB"/>
    <w:rsid w:val="006515E9"/>
    <w:rsid w:val="00651FB6"/>
    <w:rsid w:val="0065271F"/>
    <w:rsid w:val="00652F33"/>
    <w:rsid w:val="00653D44"/>
    <w:rsid w:val="00654106"/>
    <w:rsid w:val="00654627"/>
    <w:rsid w:val="0065462B"/>
    <w:rsid w:val="00655329"/>
    <w:rsid w:val="006562C3"/>
    <w:rsid w:val="006576D5"/>
    <w:rsid w:val="0066032A"/>
    <w:rsid w:val="00660341"/>
    <w:rsid w:val="00661366"/>
    <w:rsid w:val="006613FD"/>
    <w:rsid w:val="00662D25"/>
    <w:rsid w:val="00663819"/>
    <w:rsid w:val="00663A43"/>
    <w:rsid w:val="00663B3E"/>
    <w:rsid w:val="00664DC9"/>
    <w:rsid w:val="00666239"/>
    <w:rsid w:val="0066734E"/>
    <w:rsid w:val="00670872"/>
    <w:rsid w:val="006710A8"/>
    <w:rsid w:val="006728D2"/>
    <w:rsid w:val="00672990"/>
    <w:rsid w:val="00673184"/>
    <w:rsid w:val="00673460"/>
    <w:rsid w:val="00673520"/>
    <w:rsid w:val="00673E4A"/>
    <w:rsid w:val="00675709"/>
    <w:rsid w:val="00676645"/>
    <w:rsid w:val="00676CEC"/>
    <w:rsid w:val="006772FA"/>
    <w:rsid w:val="0068095D"/>
    <w:rsid w:val="00680BB3"/>
    <w:rsid w:val="00681403"/>
    <w:rsid w:val="0068193D"/>
    <w:rsid w:val="006820F5"/>
    <w:rsid w:val="00683682"/>
    <w:rsid w:val="00683E92"/>
    <w:rsid w:val="0068431B"/>
    <w:rsid w:val="00684E35"/>
    <w:rsid w:val="0068527E"/>
    <w:rsid w:val="00685519"/>
    <w:rsid w:val="0068556A"/>
    <w:rsid w:val="00685721"/>
    <w:rsid w:val="00685A0D"/>
    <w:rsid w:val="006866D6"/>
    <w:rsid w:val="00687396"/>
    <w:rsid w:val="006873F0"/>
    <w:rsid w:val="006877B9"/>
    <w:rsid w:val="006900B2"/>
    <w:rsid w:val="0069080C"/>
    <w:rsid w:val="00691158"/>
    <w:rsid w:val="00691917"/>
    <w:rsid w:val="0069237E"/>
    <w:rsid w:val="00692593"/>
    <w:rsid w:val="0069314F"/>
    <w:rsid w:val="0069378D"/>
    <w:rsid w:val="00694197"/>
    <w:rsid w:val="0069477D"/>
    <w:rsid w:val="00694C03"/>
    <w:rsid w:val="00694E2C"/>
    <w:rsid w:val="006951A1"/>
    <w:rsid w:val="006951BD"/>
    <w:rsid w:val="006969B0"/>
    <w:rsid w:val="00696F91"/>
    <w:rsid w:val="006973B4"/>
    <w:rsid w:val="006A00AF"/>
    <w:rsid w:val="006A01D9"/>
    <w:rsid w:val="006A0516"/>
    <w:rsid w:val="006A0B97"/>
    <w:rsid w:val="006A0C79"/>
    <w:rsid w:val="006A10A0"/>
    <w:rsid w:val="006A15CA"/>
    <w:rsid w:val="006A1999"/>
    <w:rsid w:val="006A1F46"/>
    <w:rsid w:val="006A1F5F"/>
    <w:rsid w:val="006A2932"/>
    <w:rsid w:val="006A2C0A"/>
    <w:rsid w:val="006A3A69"/>
    <w:rsid w:val="006A3E2E"/>
    <w:rsid w:val="006A4600"/>
    <w:rsid w:val="006A5432"/>
    <w:rsid w:val="006A63F7"/>
    <w:rsid w:val="006A67B5"/>
    <w:rsid w:val="006A6F5F"/>
    <w:rsid w:val="006A7AA5"/>
    <w:rsid w:val="006B042B"/>
    <w:rsid w:val="006B15FD"/>
    <w:rsid w:val="006B2870"/>
    <w:rsid w:val="006B31FB"/>
    <w:rsid w:val="006B39F0"/>
    <w:rsid w:val="006B47C6"/>
    <w:rsid w:val="006B48E6"/>
    <w:rsid w:val="006B4C36"/>
    <w:rsid w:val="006B5079"/>
    <w:rsid w:val="006B65A4"/>
    <w:rsid w:val="006B6684"/>
    <w:rsid w:val="006B6DAF"/>
    <w:rsid w:val="006C07B5"/>
    <w:rsid w:val="006C0AAB"/>
    <w:rsid w:val="006C12D8"/>
    <w:rsid w:val="006C2D5F"/>
    <w:rsid w:val="006C320F"/>
    <w:rsid w:val="006C3CAF"/>
    <w:rsid w:val="006C4095"/>
    <w:rsid w:val="006C5645"/>
    <w:rsid w:val="006C6FBE"/>
    <w:rsid w:val="006C713B"/>
    <w:rsid w:val="006C762D"/>
    <w:rsid w:val="006C7FFE"/>
    <w:rsid w:val="006D0781"/>
    <w:rsid w:val="006D0884"/>
    <w:rsid w:val="006D20FF"/>
    <w:rsid w:val="006D21F3"/>
    <w:rsid w:val="006D305D"/>
    <w:rsid w:val="006D3DC3"/>
    <w:rsid w:val="006D3DC6"/>
    <w:rsid w:val="006D4938"/>
    <w:rsid w:val="006E0073"/>
    <w:rsid w:val="006E0378"/>
    <w:rsid w:val="006E0FB7"/>
    <w:rsid w:val="006E12D8"/>
    <w:rsid w:val="006E1FBE"/>
    <w:rsid w:val="006E2476"/>
    <w:rsid w:val="006E25B0"/>
    <w:rsid w:val="006E2815"/>
    <w:rsid w:val="006E2DBB"/>
    <w:rsid w:val="006E403D"/>
    <w:rsid w:val="006E4F59"/>
    <w:rsid w:val="006E5495"/>
    <w:rsid w:val="006E57FE"/>
    <w:rsid w:val="006E6834"/>
    <w:rsid w:val="006E6E74"/>
    <w:rsid w:val="006E728B"/>
    <w:rsid w:val="006F04D1"/>
    <w:rsid w:val="006F0BDA"/>
    <w:rsid w:val="006F1928"/>
    <w:rsid w:val="006F1DDF"/>
    <w:rsid w:val="006F1F61"/>
    <w:rsid w:val="006F2C01"/>
    <w:rsid w:val="006F4E02"/>
    <w:rsid w:val="006F4FDF"/>
    <w:rsid w:val="006F5EBE"/>
    <w:rsid w:val="006F6247"/>
    <w:rsid w:val="006F6DD8"/>
    <w:rsid w:val="006F6F76"/>
    <w:rsid w:val="00700D40"/>
    <w:rsid w:val="007019CA"/>
    <w:rsid w:val="00701BA8"/>
    <w:rsid w:val="00702893"/>
    <w:rsid w:val="00702B4E"/>
    <w:rsid w:val="00702B92"/>
    <w:rsid w:val="0070308D"/>
    <w:rsid w:val="00703D2E"/>
    <w:rsid w:val="00703D5C"/>
    <w:rsid w:val="00705151"/>
    <w:rsid w:val="00705E6E"/>
    <w:rsid w:val="0070647F"/>
    <w:rsid w:val="007072DC"/>
    <w:rsid w:val="00710482"/>
    <w:rsid w:val="00710AFA"/>
    <w:rsid w:val="0071199A"/>
    <w:rsid w:val="0071211E"/>
    <w:rsid w:val="007122F9"/>
    <w:rsid w:val="00712BBA"/>
    <w:rsid w:val="00712E2A"/>
    <w:rsid w:val="00712F57"/>
    <w:rsid w:val="007140F1"/>
    <w:rsid w:val="007142AE"/>
    <w:rsid w:val="0071465A"/>
    <w:rsid w:val="00714942"/>
    <w:rsid w:val="00714A90"/>
    <w:rsid w:val="00714C2D"/>
    <w:rsid w:val="00714D80"/>
    <w:rsid w:val="00714F8D"/>
    <w:rsid w:val="00714FAA"/>
    <w:rsid w:val="00715DF1"/>
    <w:rsid w:val="00715EA6"/>
    <w:rsid w:val="00716196"/>
    <w:rsid w:val="00716CF3"/>
    <w:rsid w:val="0071712F"/>
    <w:rsid w:val="00717684"/>
    <w:rsid w:val="00717E69"/>
    <w:rsid w:val="00717FC8"/>
    <w:rsid w:val="007208BB"/>
    <w:rsid w:val="00720BFE"/>
    <w:rsid w:val="00722245"/>
    <w:rsid w:val="00722AD2"/>
    <w:rsid w:val="00723808"/>
    <w:rsid w:val="007248E8"/>
    <w:rsid w:val="00724929"/>
    <w:rsid w:val="007254BE"/>
    <w:rsid w:val="007255AB"/>
    <w:rsid w:val="007255E4"/>
    <w:rsid w:val="00725C37"/>
    <w:rsid w:val="00727BFD"/>
    <w:rsid w:val="00730288"/>
    <w:rsid w:val="0073048E"/>
    <w:rsid w:val="0073050F"/>
    <w:rsid w:val="007317F3"/>
    <w:rsid w:val="007319AB"/>
    <w:rsid w:val="00731F64"/>
    <w:rsid w:val="00732A76"/>
    <w:rsid w:val="00732CA0"/>
    <w:rsid w:val="00733011"/>
    <w:rsid w:val="007334E7"/>
    <w:rsid w:val="00733864"/>
    <w:rsid w:val="00733CCA"/>
    <w:rsid w:val="00733EE3"/>
    <w:rsid w:val="007341D8"/>
    <w:rsid w:val="0073503A"/>
    <w:rsid w:val="00735EC6"/>
    <w:rsid w:val="007361B8"/>
    <w:rsid w:val="00736C93"/>
    <w:rsid w:val="007411F5"/>
    <w:rsid w:val="007412CA"/>
    <w:rsid w:val="007413CD"/>
    <w:rsid w:val="00741D3E"/>
    <w:rsid w:val="0074240E"/>
    <w:rsid w:val="00742813"/>
    <w:rsid w:val="0074358B"/>
    <w:rsid w:val="00743F6B"/>
    <w:rsid w:val="00744ED5"/>
    <w:rsid w:val="0074539F"/>
    <w:rsid w:val="007455B5"/>
    <w:rsid w:val="00746DB2"/>
    <w:rsid w:val="00747850"/>
    <w:rsid w:val="0075123F"/>
    <w:rsid w:val="007530B0"/>
    <w:rsid w:val="0075367D"/>
    <w:rsid w:val="007557F6"/>
    <w:rsid w:val="007558FB"/>
    <w:rsid w:val="00755D7A"/>
    <w:rsid w:val="00755F3D"/>
    <w:rsid w:val="0075617C"/>
    <w:rsid w:val="007566F9"/>
    <w:rsid w:val="00756AEC"/>
    <w:rsid w:val="007579B0"/>
    <w:rsid w:val="00757BFA"/>
    <w:rsid w:val="007608C7"/>
    <w:rsid w:val="00760E73"/>
    <w:rsid w:val="00762308"/>
    <w:rsid w:val="00763302"/>
    <w:rsid w:val="007636EA"/>
    <w:rsid w:val="0076462B"/>
    <w:rsid w:val="00764EC3"/>
    <w:rsid w:val="007651E0"/>
    <w:rsid w:val="00765590"/>
    <w:rsid w:val="00765933"/>
    <w:rsid w:val="007663DF"/>
    <w:rsid w:val="00766865"/>
    <w:rsid w:val="00767858"/>
    <w:rsid w:val="00767920"/>
    <w:rsid w:val="00767A62"/>
    <w:rsid w:val="00767CAB"/>
    <w:rsid w:val="007700CB"/>
    <w:rsid w:val="0077077F"/>
    <w:rsid w:val="007726CF"/>
    <w:rsid w:val="007728A4"/>
    <w:rsid w:val="007732BC"/>
    <w:rsid w:val="00774D05"/>
    <w:rsid w:val="0077517E"/>
    <w:rsid w:val="00776784"/>
    <w:rsid w:val="007768C2"/>
    <w:rsid w:val="007772A3"/>
    <w:rsid w:val="00777889"/>
    <w:rsid w:val="00777E49"/>
    <w:rsid w:val="007805C4"/>
    <w:rsid w:val="00781498"/>
    <w:rsid w:val="0078155D"/>
    <w:rsid w:val="0078232D"/>
    <w:rsid w:val="007827E0"/>
    <w:rsid w:val="00783252"/>
    <w:rsid w:val="0078468D"/>
    <w:rsid w:val="00784B23"/>
    <w:rsid w:val="00785869"/>
    <w:rsid w:val="0078664B"/>
    <w:rsid w:val="00786EC5"/>
    <w:rsid w:val="00786F0B"/>
    <w:rsid w:val="007874AE"/>
    <w:rsid w:val="00787CCA"/>
    <w:rsid w:val="00790045"/>
    <w:rsid w:val="00790F98"/>
    <w:rsid w:val="00792A66"/>
    <w:rsid w:val="00792D8B"/>
    <w:rsid w:val="007930AA"/>
    <w:rsid w:val="00794885"/>
    <w:rsid w:val="00794D91"/>
    <w:rsid w:val="007954ED"/>
    <w:rsid w:val="007955B3"/>
    <w:rsid w:val="007961FA"/>
    <w:rsid w:val="007A001B"/>
    <w:rsid w:val="007A03DE"/>
    <w:rsid w:val="007A270C"/>
    <w:rsid w:val="007A2A2F"/>
    <w:rsid w:val="007A3170"/>
    <w:rsid w:val="007A326F"/>
    <w:rsid w:val="007A3313"/>
    <w:rsid w:val="007A3318"/>
    <w:rsid w:val="007A343B"/>
    <w:rsid w:val="007A3B79"/>
    <w:rsid w:val="007A459A"/>
    <w:rsid w:val="007A4E18"/>
    <w:rsid w:val="007A59D5"/>
    <w:rsid w:val="007A686F"/>
    <w:rsid w:val="007A6969"/>
    <w:rsid w:val="007A7382"/>
    <w:rsid w:val="007A7A04"/>
    <w:rsid w:val="007B05F6"/>
    <w:rsid w:val="007B0AD6"/>
    <w:rsid w:val="007B1E46"/>
    <w:rsid w:val="007B3D6C"/>
    <w:rsid w:val="007B58B2"/>
    <w:rsid w:val="007B60F4"/>
    <w:rsid w:val="007B6838"/>
    <w:rsid w:val="007B6E5B"/>
    <w:rsid w:val="007C039C"/>
    <w:rsid w:val="007C2225"/>
    <w:rsid w:val="007C22D4"/>
    <w:rsid w:val="007C2BAC"/>
    <w:rsid w:val="007C2F6D"/>
    <w:rsid w:val="007C32F0"/>
    <w:rsid w:val="007C339A"/>
    <w:rsid w:val="007C342F"/>
    <w:rsid w:val="007C3951"/>
    <w:rsid w:val="007C3C7F"/>
    <w:rsid w:val="007C46ED"/>
    <w:rsid w:val="007C4ED5"/>
    <w:rsid w:val="007C5492"/>
    <w:rsid w:val="007C5B04"/>
    <w:rsid w:val="007C6ED9"/>
    <w:rsid w:val="007C7DD8"/>
    <w:rsid w:val="007D110A"/>
    <w:rsid w:val="007D20B4"/>
    <w:rsid w:val="007D2F7D"/>
    <w:rsid w:val="007D3BDD"/>
    <w:rsid w:val="007D4DCA"/>
    <w:rsid w:val="007D605F"/>
    <w:rsid w:val="007D6293"/>
    <w:rsid w:val="007D66DE"/>
    <w:rsid w:val="007D68E0"/>
    <w:rsid w:val="007D6A20"/>
    <w:rsid w:val="007E06EB"/>
    <w:rsid w:val="007E0996"/>
    <w:rsid w:val="007E14A2"/>
    <w:rsid w:val="007E1830"/>
    <w:rsid w:val="007E2C30"/>
    <w:rsid w:val="007E47B6"/>
    <w:rsid w:val="007E5439"/>
    <w:rsid w:val="007E7301"/>
    <w:rsid w:val="007E74E3"/>
    <w:rsid w:val="007E7AE1"/>
    <w:rsid w:val="007F073F"/>
    <w:rsid w:val="007F0E66"/>
    <w:rsid w:val="007F2D4A"/>
    <w:rsid w:val="007F2F03"/>
    <w:rsid w:val="007F3895"/>
    <w:rsid w:val="007F3A80"/>
    <w:rsid w:val="007F467D"/>
    <w:rsid w:val="007F4AD9"/>
    <w:rsid w:val="007F5ED4"/>
    <w:rsid w:val="007F7B34"/>
    <w:rsid w:val="008014CB"/>
    <w:rsid w:val="008016C5"/>
    <w:rsid w:val="00801DF8"/>
    <w:rsid w:val="0080203C"/>
    <w:rsid w:val="008022DF"/>
    <w:rsid w:val="00803517"/>
    <w:rsid w:val="008058A1"/>
    <w:rsid w:val="00805C61"/>
    <w:rsid w:val="0080656B"/>
    <w:rsid w:val="00806808"/>
    <w:rsid w:val="00806F5A"/>
    <w:rsid w:val="00807D24"/>
    <w:rsid w:val="008105C9"/>
    <w:rsid w:val="00810701"/>
    <w:rsid w:val="00810A41"/>
    <w:rsid w:val="00810E8D"/>
    <w:rsid w:val="00812052"/>
    <w:rsid w:val="00812316"/>
    <w:rsid w:val="00812765"/>
    <w:rsid w:val="008129E2"/>
    <w:rsid w:val="0081303F"/>
    <w:rsid w:val="00813D9B"/>
    <w:rsid w:val="00814256"/>
    <w:rsid w:val="00820559"/>
    <w:rsid w:val="0082058C"/>
    <w:rsid w:val="008207A7"/>
    <w:rsid w:val="00820C31"/>
    <w:rsid w:val="00820F09"/>
    <w:rsid w:val="00821A6F"/>
    <w:rsid w:val="00822308"/>
    <w:rsid w:val="008225D7"/>
    <w:rsid w:val="00822676"/>
    <w:rsid w:val="00822E73"/>
    <w:rsid w:val="0082343A"/>
    <w:rsid w:val="00824788"/>
    <w:rsid w:val="0082482A"/>
    <w:rsid w:val="00825DAF"/>
    <w:rsid w:val="008268DE"/>
    <w:rsid w:val="00826C4A"/>
    <w:rsid w:val="00826CC7"/>
    <w:rsid w:val="008273B0"/>
    <w:rsid w:val="00827D1C"/>
    <w:rsid w:val="008309C2"/>
    <w:rsid w:val="00830C9D"/>
    <w:rsid w:val="00832D26"/>
    <w:rsid w:val="00833E47"/>
    <w:rsid w:val="00834291"/>
    <w:rsid w:val="00834C2B"/>
    <w:rsid w:val="00834D65"/>
    <w:rsid w:val="0083574A"/>
    <w:rsid w:val="008365C6"/>
    <w:rsid w:val="00843EB3"/>
    <w:rsid w:val="00843F03"/>
    <w:rsid w:val="008446F0"/>
    <w:rsid w:val="00844A24"/>
    <w:rsid w:val="00844B0A"/>
    <w:rsid w:val="00850AEE"/>
    <w:rsid w:val="00851B6D"/>
    <w:rsid w:val="00852663"/>
    <w:rsid w:val="00853822"/>
    <w:rsid w:val="00855BF9"/>
    <w:rsid w:val="008567A6"/>
    <w:rsid w:val="0085729C"/>
    <w:rsid w:val="008609FF"/>
    <w:rsid w:val="008613DA"/>
    <w:rsid w:val="00861BF5"/>
    <w:rsid w:val="00861F5B"/>
    <w:rsid w:val="0086503D"/>
    <w:rsid w:val="00865480"/>
    <w:rsid w:val="008659EB"/>
    <w:rsid w:val="00870262"/>
    <w:rsid w:val="00872DB8"/>
    <w:rsid w:val="00872F89"/>
    <w:rsid w:val="00873072"/>
    <w:rsid w:val="008746A2"/>
    <w:rsid w:val="00874D7C"/>
    <w:rsid w:val="00875B94"/>
    <w:rsid w:val="00875CFA"/>
    <w:rsid w:val="008762FD"/>
    <w:rsid w:val="0087634F"/>
    <w:rsid w:val="008765A7"/>
    <w:rsid w:val="008777FE"/>
    <w:rsid w:val="0087786E"/>
    <w:rsid w:val="00877ECD"/>
    <w:rsid w:val="00880782"/>
    <w:rsid w:val="008809C0"/>
    <w:rsid w:val="00880BC7"/>
    <w:rsid w:val="00881A8B"/>
    <w:rsid w:val="00882618"/>
    <w:rsid w:val="00883269"/>
    <w:rsid w:val="00886422"/>
    <w:rsid w:val="00886450"/>
    <w:rsid w:val="008870A0"/>
    <w:rsid w:val="008874A7"/>
    <w:rsid w:val="00891293"/>
    <w:rsid w:val="0089141E"/>
    <w:rsid w:val="0089190D"/>
    <w:rsid w:val="00894456"/>
    <w:rsid w:val="008959F7"/>
    <w:rsid w:val="00896F39"/>
    <w:rsid w:val="00897E93"/>
    <w:rsid w:val="00897F91"/>
    <w:rsid w:val="008A09DC"/>
    <w:rsid w:val="008A0AEA"/>
    <w:rsid w:val="008A0DA7"/>
    <w:rsid w:val="008A299F"/>
    <w:rsid w:val="008A48C0"/>
    <w:rsid w:val="008A6058"/>
    <w:rsid w:val="008A7CA2"/>
    <w:rsid w:val="008B0277"/>
    <w:rsid w:val="008B0A8E"/>
    <w:rsid w:val="008B0B40"/>
    <w:rsid w:val="008B11F8"/>
    <w:rsid w:val="008B1E46"/>
    <w:rsid w:val="008B35AD"/>
    <w:rsid w:val="008B4468"/>
    <w:rsid w:val="008B476F"/>
    <w:rsid w:val="008B64C0"/>
    <w:rsid w:val="008B7F11"/>
    <w:rsid w:val="008C0BB2"/>
    <w:rsid w:val="008C1F5D"/>
    <w:rsid w:val="008C28E8"/>
    <w:rsid w:val="008C2D5A"/>
    <w:rsid w:val="008C2E94"/>
    <w:rsid w:val="008C4575"/>
    <w:rsid w:val="008C56F2"/>
    <w:rsid w:val="008C5AF7"/>
    <w:rsid w:val="008C6259"/>
    <w:rsid w:val="008C7944"/>
    <w:rsid w:val="008D11D3"/>
    <w:rsid w:val="008D1403"/>
    <w:rsid w:val="008D1A77"/>
    <w:rsid w:val="008D1B0A"/>
    <w:rsid w:val="008D1B55"/>
    <w:rsid w:val="008D38D8"/>
    <w:rsid w:val="008D39DD"/>
    <w:rsid w:val="008D4368"/>
    <w:rsid w:val="008D45AA"/>
    <w:rsid w:val="008D46C3"/>
    <w:rsid w:val="008D484E"/>
    <w:rsid w:val="008D4939"/>
    <w:rsid w:val="008D4C6A"/>
    <w:rsid w:val="008D52E6"/>
    <w:rsid w:val="008D5309"/>
    <w:rsid w:val="008D57C7"/>
    <w:rsid w:val="008D6BA1"/>
    <w:rsid w:val="008D6EF2"/>
    <w:rsid w:val="008D77E0"/>
    <w:rsid w:val="008D79FF"/>
    <w:rsid w:val="008D7DF4"/>
    <w:rsid w:val="008D7F1B"/>
    <w:rsid w:val="008E0A43"/>
    <w:rsid w:val="008E1704"/>
    <w:rsid w:val="008E2487"/>
    <w:rsid w:val="008E2905"/>
    <w:rsid w:val="008E3830"/>
    <w:rsid w:val="008E3B8A"/>
    <w:rsid w:val="008E48B1"/>
    <w:rsid w:val="008E60B7"/>
    <w:rsid w:val="008F02F3"/>
    <w:rsid w:val="008F12B1"/>
    <w:rsid w:val="008F172B"/>
    <w:rsid w:val="008F39D1"/>
    <w:rsid w:val="008F3E5D"/>
    <w:rsid w:val="008F40B6"/>
    <w:rsid w:val="008F44E4"/>
    <w:rsid w:val="008F452B"/>
    <w:rsid w:val="008F4BAE"/>
    <w:rsid w:val="008F6D67"/>
    <w:rsid w:val="008F73E9"/>
    <w:rsid w:val="008F7AF0"/>
    <w:rsid w:val="008F7CB7"/>
    <w:rsid w:val="009002CF"/>
    <w:rsid w:val="00900A33"/>
    <w:rsid w:val="00901245"/>
    <w:rsid w:val="00901359"/>
    <w:rsid w:val="00901ED5"/>
    <w:rsid w:val="0090360F"/>
    <w:rsid w:val="00904524"/>
    <w:rsid w:val="00904598"/>
    <w:rsid w:val="00905AAF"/>
    <w:rsid w:val="00905EF8"/>
    <w:rsid w:val="00907118"/>
    <w:rsid w:val="00907199"/>
    <w:rsid w:val="0090739F"/>
    <w:rsid w:val="009074D2"/>
    <w:rsid w:val="00907B3C"/>
    <w:rsid w:val="00907FF2"/>
    <w:rsid w:val="009108E9"/>
    <w:rsid w:val="00910EDC"/>
    <w:rsid w:val="0091137A"/>
    <w:rsid w:val="0091268A"/>
    <w:rsid w:val="00912797"/>
    <w:rsid w:val="009135EB"/>
    <w:rsid w:val="0091374D"/>
    <w:rsid w:val="00913782"/>
    <w:rsid w:val="00914F9B"/>
    <w:rsid w:val="00914FF1"/>
    <w:rsid w:val="009158B5"/>
    <w:rsid w:val="00915958"/>
    <w:rsid w:val="00916626"/>
    <w:rsid w:val="009177BF"/>
    <w:rsid w:val="0092034A"/>
    <w:rsid w:val="0092090E"/>
    <w:rsid w:val="00920993"/>
    <w:rsid w:val="009217F2"/>
    <w:rsid w:val="0092188E"/>
    <w:rsid w:val="009218E9"/>
    <w:rsid w:val="0092279F"/>
    <w:rsid w:val="009235B6"/>
    <w:rsid w:val="009235C8"/>
    <w:rsid w:val="009237E0"/>
    <w:rsid w:val="00923AAD"/>
    <w:rsid w:val="0092425C"/>
    <w:rsid w:val="00924741"/>
    <w:rsid w:val="00924F92"/>
    <w:rsid w:val="009262BB"/>
    <w:rsid w:val="00926659"/>
    <w:rsid w:val="00927330"/>
    <w:rsid w:val="009275E3"/>
    <w:rsid w:val="009275F7"/>
    <w:rsid w:val="00930C4C"/>
    <w:rsid w:val="00930EF8"/>
    <w:rsid w:val="00930FF9"/>
    <w:rsid w:val="00931DE7"/>
    <w:rsid w:val="00932670"/>
    <w:rsid w:val="00934879"/>
    <w:rsid w:val="00934E5F"/>
    <w:rsid w:val="00935136"/>
    <w:rsid w:val="00935272"/>
    <w:rsid w:val="00935319"/>
    <w:rsid w:val="0093782E"/>
    <w:rsid w:val="00937D95"/>
    <w:rsid w:val="00940F79"/>
    <w:rsid w:val="00941793"/>
    <w:rsid w:val="0094204C"/>
    <w:rsid w:val="0094211A"/>
    <w:rsid w:val="0094323A"/>
    <w:rsid w:val="00944C3E"/>
    <w:rsid w:val="00944C66"/>
    <w:rsid w:val="009451FF"/>
    <w:rsid w:val="00945AA8"/>
    <w:rsid w:val="00946147"/>
    <w:rsid w:val="00947E88"/>
    <w:rsid w:val="009506A9"/>
    <w:rsid w:val="009506F4"/>
    <w:rsid w:val="00950769"/>
    <w:rsid w:val="00952DA0"/>
    <w:rsid w:val="0095379E"/>
    <w:rsid w:val="00953D32"/>
    <w:rsid w:val="00954013"/>
    <w:rsid w:val="009545A0"/>
    <w:rsid w:val="00954ECF"/>
    <w:rsid w:val="00954EDB"/>
    <w:rsid w:val="00955226"/>
    <w:rsid w:val="009558CC"/>
    <w:rsid w:val="009559C9"/>
    <w:rsid w:val="00955A3A"/>
    <w:rsid w:val="00955F25"/>
    <w:rsid w:val="00955F4B"/>
    <w:rsid w:val="00956126"/>
    <w:rsid w:val="0095644C"/>
    <w:rsid w:val="0095684B"/>
    <w:rsid w:val="009602E8"/>
    <w:rsid w:val="00960351"/>
    <w:rsid w:val="009604A0"/>
    <w:rsid w:val="00961836"/>
    <w:rsid w:val="0096290C"/>
    <w:rsid w:val="0096294F"/>
    <w:rsid w:val="0096309F"/>
    <w:rsid w:val="00964655"/>
    <w:rsid w:val="009646FE"/>
    <w:rsid w:val="00964CAB"/>
    <w:rsid w:val="00964E4A"/>
    <w:rsid w:val="00965D83"/>
    <w:rsid w:val="00966178"/>
    <w:rsid w:val="009666E7"/>
    <w:rsid w:val="00966C99"/>
    <w:rsid w:val="00967860"/>
    <w:rsid w:val="00967CC7"/>
    <w:rsid w:val="00970820"/>
    <w:rsid w:val="00971AAE"/>
    <w:rsid w:val="0097278F"/>
    <w:rsid w:val="00973B2C"/>
    <w:rsid w:val="00973CFC"/>
    <w:rsid w:val="00974318"/>
    <w:rsid w:val="00977A88"/>
    <w:rsid w:val="00977F08"/>
    <w:rsid w:val="00977F14"/>
    <w:rsid w:val="009800F0"/>
    <w:rsid w:val="00980A59"/>
    <w:rsid w:val="00980A7C"/>
    <w:rsid w:val="00981075"/>
    <w:rsid w:val="00981B37"/>
    <w:rsid w:val="00981BA0"/>
    <w:rsid w:val="00981C2B"/>
    <w:rsid w:val="009823D9"/>
    <w:rsid w:val="00983077"/>
    <w:rsid w:val="00984331"/>
    <w:rsid w:val="0098450F"/>
    <w:rsid w:val="00984B0F"/>
    <w:rsid w:val="00984C22"/>
    <w:rsid w:val="009869EA"/>
    <w:rsid w:val="00986C80"/>
    <w:rsid w:val="00987399"/>
    <w:rsid w:val="009917FB"/>
    <w:rsid w:val="00991CC9"/>
    <w:rsid w:val="00991CD7"/>
    <w:rsid w:val="009924DE"/>
    <w:rsid w:val="00992BE8"/>
    <w:rsid w:val="00992E08"/>
    <w:rsid w:val="0099304E"/>
    <w:rsid w:val="009934A0"/>
    <w:rsid w:val="00993528"/>
    <w:rsid w:val="00993725"/>
    <w:rsid w:val="00993F9C"/>
    <w:rsid w:val="00994826"/>
    <w:rsid w:val="009950E0"/>
    <w:rsid w:val="009958A9"/>
    <w:rsid w:val="0099595B"/>
    <w:rsid w:val="00997E3A"/>
    <w:rsid w:val="009A0790"/>
    <w:rsid w:val="009A0A6C"/>
    <w:rsid w:val="009A0C5C"/>
    <w:rsid w:val="009A2591"/>
    <w:rsid w:val="009A30A2"/>
    <w:rsid w:val="009A37BC"/>
    <w:rsid w:val="009A37CD"/>
    <w:rsid w:val="009A3A44"/>
    <w:rsid w:val="009A3D4A"/>
    <w:rsid w:val="009A4012"/>
    <w:rsid w:val="009A4505"/>
    <w:rsid w:val="009A4579"/>
    <w:rsid w:val="009A53D3"/>
    <w:rsid w:val="009A56D2"/>
    <w:rsid w:val="009A6C61"/>
    <w:rsid w:val="009A734B"/>
    <w:rsid w:val="009A7678"/>
    <w:rsid w:val="009A7E2E"/>
    <w:rsid w:val="009B18A2"/>
    <w:rsid w:val="009B2186"/>
    <w:rsid w:val="009B236B"/>
    <w:rsid w:val="009B2D84"/>
    <w:rsid w:val="009B403D"/>
    <w:rsid w:val="009B4442"/>
    <w:rsid w:val="009B4706"/>
    <w:rsid w:val="009B4D6E"/>
    <w:rsid w:val="009B4DF1"/>
    <w:rsid w:val="009B6466"/>
    <w:rsid w:val="009B6E3F"/>
    <w:rsid w:val="009B6E6E"/>
    <w:rsid w:val="009B70CD"/>
    <w:rsid w:val="009B79F5"/>
    <w:rsid w:val="009C0C09"/>
    <w:rsid w:val="009C1C46"/>
    <w:rsid w:val="009C31BE"/>
    <w:rsid w:val="009C3298"/>
    <w:rsid w:val="009C4433"/>
    <w:rsid w:val="009C47A5"/>
    <w:rsid w:val="009C49CF"/>
    <w:rsid w:val="009C555C"/>
    <w:rsid w:val="009C6D64"/>
    <w:rsid w:val="009C760F"/>
    <w:rsid w:val="009C7F5E"/>
    <w:rsid w:val="009D14A5"/>
    <w:rsid w:val="009D1BE1"/>
    <w:rsid w:val="009D2289"/>
    <w:rsid w:val="009D3138"/>
    <w:rsid w:val="009D3532"/>
    <w:rsid w:val="009D3961"/>
    <w:rsid w:val="009D3A6F"/>
    <w:rsid w:val="009D3F1A"/>
    <w:rsid w:val="009D4C16"/>
    <w:rsid w:val="009D50C0"/>
    <w:rsid w:val="009D5923"/>
    <w:rsid w:val="009D6763"/>
    <w:rsid w:val="009D7F67"/>
    <w:rsid w:val="009E0699"/>
    <w:rsid w:val="009E0B2E"/>
    <w:rsid w:val="009E0C84"/>
    <w:rsid w:val="009E1394"/>
    <w:rsid w:val="009E1D66"/>
    <w:rsid w:val="009E22EE"/>
    <w:rsid w:val="009E24BC"/>
    <w:rsid w:val="009E4456"/>
    <w:rsid w:val="009E4E0E"/>
    <w:rsid w:val="009E5249"/>
    <w:rsid w:val="009E604B"/>
    <w:rsid w:val="009E621D"/>
    <w:rsid w:val="009E67C7"/>
    <w:rsid w:val="009E6DB0"/>
    <w:rsid w:val="009E72D0"/>
    <w:rsid w:val="009F0F5A"/>
    <w:rsid w:val="009F0FEE"/>
    <w:rsid w:val="009F12BA"/>
    <w:rsid w:val="009F29EC"/>
    <w:rsid w:val="009F352A"/>
    <w:rsid w:val="009F36B5"/>
    <w:rsid w:val="009F3CC7"/>
    <w:rsid w:val="009F41AF"/>
    <w:rsid w:val="009F5841"/>
    <w:rsid w:val="009F6398"/>
    <w:rsid w:val="009F6895"/>
    <w:rsid w:val="009F7D63"/>
    <w:rsid w:val="009F7F20"/>
    <w:rsid w:val="00A00DA0"/>
    <w:rsid w:val="00A015F1"/>
    <w:rsid w:val="00A01994"/>
    <w:rsid w:val="00A01DE4"/>
    <w:rsid w:val="00A023ED"/>
    <w:rsid w:val="00A03898"/>
    <w:rsid w:val="00A0410C"/>
    <w:rsid w:val="00A04972"/>
    <w:rsid w:val="00A059EF"/>
    <w:rsid w:val="00A06DE6"/>
    <w:rsid w:val="00A06E4E"/>
    <w:rsid w:val="00A073D2"/>
    <w:rsid w:val="00A10034"/>
    <w:rsid w:val="00A1005F"/>
    <w:rsid w:val="00A10083"/>
    <w:rsid w:val="00A1057B"/>
    <w:rsid w:val="00A1065E"/>
    <w:rsid w:val="00A10A95"/>
    <w:rsid w:val="00A10C9F"/>
    <w:rsid w:val="00A114E1"/>
    <w:rsid w:val="00A137AB"/>
    <w:rsid w:val="00A13A15"/>
    <w:rsid w:val="00A14A37"/>
    <w:rsid w:val="00A14A67"/>
    <w:rsid w:val="00A14CFE"/>
    <w:rsid w:val="00A14D4E"/>
    <w:rsid w:val="00A170C3"/>
    <w:rsid w:val="00A17357"/>
    <w:rsid w:val="00A17D47"/>
    <w:rsid w:val="00A17F6A"/>
    <w:rsid w:val="00A20469"/>
    <w:rsid w:val="00A205D6"/>
    <w:rsid w:val="00A2181B"/>
    <w:rsid w:val="00A22D52"/>
    <w:rsid w:val="00A2445E"/>
    <w:rsid w:val="00A24789"/>
    <w:rsid w:val="00A253E4"/>
    <w:rsid w:val="00A2584B"/>
    <w:rsid w:val="00A26433"/>
    <w:rsid w:val="00A264C4"/>
    <w:rsid w:val="00A302CA"/>
    <w:rsid w:val="00A309E0"/>
    <w:rsid w:val="00A30B78"/>
    <w:rsid w:val="00A3411B"/>
    <w:rsid w:val="00A35778"/>
    <w:rsid w:val="00A3592F"/>
    <w:rsid w:val="00A362A7"/>
    <w:rsid w:val="00A3669F"/>
    <w:rsid w:val="00A4073D"/>
    <w:rsid w:val="00A40B08"/>
    <w:rsid w:val="00A42BD6"/>
    <w:rsid w:val="00A44EC0"/>
    <w:rsid w:val="00A45154"/>
    <w:rsid w:val="00A46369"/>
    <w:rsid w:val="00A46662"/>
    <w:rsid w:val="00A47AED"/>
    <w:rsid w:val="00A5007A"/>
    <w:rsid w:val="00A50365"/>
    <w:rsid w:val="00A51186"/>
    <w:rsid w:val="00A52D1F"/>
    <w:rsid w:val="00A52EC3"/>
    <w:rsid w:val="00A5512E"/>
    <w:rsid w:val="00A552B3"/>
    <w:rsid w:val="00A5681C"/>
    <w:rsid w:val="00A57132"/>
    <w:rsid w:val="00A57C5E"/>
    <w:rsid w:val="00A60775"/>
    <w:rsid w:val="00A62246"/>
    <w:rsid w:val="00A62554"/>
    <w:rsid w:val="00A62FD5"/>
    <w:rsid w:val="00A63A62"/>
    <w:rsid w:val="00A645D4"/>
    <w:rsid w:val="00A649B6"/>
    <w:rsid w:val="00A65653"/>
    <w:rsid w:val="00A6635C"/>
    <w:rsid w:val="00A66909"/>
    <w:rsid w:val="00A66B20"/>
    <w:rsid w:val="00A66CFE"/>
    <w:rsid w:val="00A66DA6"/>
    <w:rsid w:val="00A66E5D"/>
    <w:rsid w:val="00A707B9"/>
    <w:rsid w:val="00A723E6"/>
    <w:rsid w:val="00A72D78"/>
    <w:rsid w:val="00A73F6A"/>
    <w:rsid w:val="00A740CC"/>
    <w:rsid w:val="00A74519"/>
    <w:rsid w:val="00A75799"/>
    <w:rsid w:val="00A76954"/>
    <w:rsid w:val="00A76C80"/>
    <w:rsid w:val="00A76ECC"/>
    <w:rsid w:val="00A77535"/>
    <w:rsid w:val="00A7758D"/>
    <w:rsid w:val="00A776A8"/>
    <w:rsid w:val="00A77824"/>
    <w:rsid w:val="00A778E1"/>
    <w:rsid w:val="00A77C6E"/>
    <w:rsid w:val="00A8030B"/>
    <w:rsid w:val="00A8077E"/>
    <w:rsid w:val="00A80A8E"/>
    <w:rsid w:val="00A82E09"/>
    <w:rsid w:val="00A8404D"/>
    <w:rsid w:val="00A84AF7"/>
    <w:rsid w:val="00A85636"/>
    <w:rsid w:val="00A861EB"/>
    <w:rsid w:val="00A87C1D"/>
    <w:rsid w:val="00A87CE6"/>
    <w:rsid w:val="00A9008E"/>
    <w:rsid w:val="00A903B2"/>
    <w:rsid w:val="00A907A5"/>
    <w:rsid w:val="00A90938"/>
    <w:rsid w:val="00A92138"/>
    <w:rsid w:val="00A92A18"/>
    <w:rsid w:val="00A93CA0"/>
    <w:rsid w:val="00A940CB"/>
    <w:rsid w:val="00A94AB9"/>
    <w:rsid w:val="00A94D15"/>
    <w:rsid w:val="00A96E85"/>
    <w:rsid w:val="00A97753"/>
    <w:rsid w:val="00A977C5"/>
    <w:rsid w:val="00A97BD0"/>
    <w:rsid w:val="00AA112D"/>
    <w:rsid w:val="00AA130C"/>
    <w:rsid w:val="00AA1BF1"/>
    <w:rsid w:val="00AA1D0B"/>
    <w:rsid w:val="00AA26AC"/>
    <w:rsid w:val="00AA2CF9"/>
    <w:rsid w:val="00AA3F61"/>
    <w:rsid w:val="00AA3F73"/>
    <w:rsid w:val="00AA45FD"/>
    <w:rsid w:val="00AA4680"/>
    <w:rsid w:val="00AA485E"/>
    <w:rsid w:val="00AA6AB7"/>
    <w:rsid w:val="00AA7C00"/>
    <w:rsid w:val="00AB0540"/>
    <w:rsid w:val="00AB190C"/>
    <w:rsid w:val="00AB27A9"/>
    <w:rsid w:val="00AB3DDC"/>
    <w:rsid w:val="00AB453E"/>
    <w:rsid w:val="00AB576B"/>
    <w:rsid w:val="00AB5AB9"/>
    <w:rsid w:val="00AB5FC4"/>
    <w:rsid w:val="00AB6604"/>
    <w:rsid w:val="00AB668D"/>
    <w:rsid w:val="00AB729D"/>
    <w:rsid w:val="00AC01D8"/>
    <w:rsid w:val="00AC0999"/>
    <w:rsid w:val="00AC1B80"/>
    <w:rsid w:val="00AC1C40"/>
    <w:rsid w:val="00AC2D3D"/>
    <w:rsid w:val="00AC4294"/>
    <w:rsid w:val="00AC4AE2"/>
    <w:rsid w:val="00AC4F2E"/>
    <w:rsid w:val="00AC5025"/>
    <w:rsid w:val="00AC50B8"/>
    <w:rsid w:val="00AC6ED9"/>
    <w:rsid w:val="00AC78DF"/>
    <w:rsid w:val="00AC79D9"/>
    <w:rsid w:val="00AC7CFE"/>
    <w:rsid w:val="00AD1A56"/>
    <w:rsid w:val="00AD1F8B"/>
    <w:rsid w:val="00AD291B"/>
    <w:rsid w:val="00AD2E85"/>
    <w:rsid w:val="00AD4353"/>
    <w:rsid w:val="00AD75BF"/>
    <w:rsid w:val="00AD7969"/>
    <w:rsid w:val="00AD7C6D"/>
    <w:rsid w:val="00AD7EA5"/>
    <w:rsid w:val="00AE06F5"/>
    <w:rsid w:val="00AE238D"/>
    <w:rsid w:val="00AE32C1"/>
    <w:rsid w:val="00AE3EE3"/>
    <w:rsid w:val="00AE46F2"/>
    <w:rsid w:val="00AE4DF7"/>
    <w:rsid w:val="00AE53B1"/>
    <w:rsid w:val="00AE70A3"/>
    <w:rsid w:val="00AE7181"/>
    <w:rsid w:val="00AE7205"/>
    <w:rsid w:val="00AE78BF"/>
    <w:rsid w:val="00AF08F6"/>
    <w:rsid w:val="00AF0DCB"/>
    <w:rsid w:val="00AF1366"/>
    <w:rsid w:val="00AF17A5"/>
    <w:rsid w:val="00AF242C"/>
    <w:rsid w:val="00AF297E"/>
    <w:rsid w:val="00AF3158"/>
    <w:rsid w:val="00AF322F"/>
    <w:rsid w:val="00AF350B"/>
    <w:rsid w:val="00AF38B1"/>
    <w:rsid w:val="00AF3C97"/>
    <w:rsid w:val="00AF43B6"/>
    <w:rsid w:val="00AF43EF"/>
    <w:rsid w:val="00AF50B6"/>
    <w:rsid w:val="00AF543F"/>
    <w:rsid w:val="00AF5DAC"/>
    <w:rsid w:val="00AF670C"/>
    <w:rsid w:val="00AF77B8"/>
    <w:rsid w:val="00AF7DA4"/>
    <w:rsid w:val="00AF7F63"/>
    <w:rsid w:val="00B000C6"/>
    <w:rsid w:val="00B001A3"/>
    <w:rsid w:val="00B02222"/>
    <w:rsid w:val="00B02605"/>
    <w:rsid w:val="00B030FE"/>
    <w:rsid w:val="00B0429C"/>
    <w:rsid w:val="00B042A8"/>
    <w:rsid w:val="00B0443D"/>
    <w:rsid w:val="00B046D3"/>
    <w:rsid w:val="00B0601C"/>
    <w:rsid w:val="00B06323"/>
    <w:rsid w:val="00B101FE"/>
    <w:rsid w:val="00B12F17"/>
    <w:rsid w:val="00B14E6D"/>
    <w:rsid w:val="00B15306"/>
    <w:rsid w:val="00B155EC"/>
    <w:rsid w:val="00B163ED"/>
    <w:rsid w:val="00B164D0"/>
    <w:rsid w:val="00B17219"/>
    <w:rsid w:val="00B1760D"/>
    <w:rsid w:val="00B176DA"/>
    <w:rsid w:val="00B20205"/>
    <w:rsid w:val="00B20CB5"/>
    <w:rsid w:val="00B21124"/>
    <w:rsid w:val="00B22D31"/>
    <w:rsid w:val="00B233AB"/>
    <w:rsid w:val="00B233D4"/>
    <w:rsid w:val="00B23DF1"/>
    <w:rsid w:val="00B24A27"/>
    <w:rsid w:val="00B25EE5"/>
    <w:rsid w:val="00B26604"/>
    <w:rsid w:val="00B26B95"/>
    <w:rsid w:val="00B3023F"/>
    <w:rsid w:val="00B31698"/>
    <w:rsid w:val="00B31DEF"/>
    <w:rsid w:val="00B32A02"/>
    <w:rsid w:val="00B342A0"/>
    <w:rsid w:val="00B35352"/>
    <w:rsid w:val="00B36817"/>
    <w:rsid w:val="00B368CD"/>
    <w:rsid w:val="00B370CC"/>
    <w:rsid w:val="00B3788B"/>
    <w:rsid w:val="00B40902"/>
    <w:rsid w:val="00B40D2B"/>
    <w:rsid w:val="00B41677"/>
    <w:rsid w:val="00B4283E"/>
    <w:rsid w:val="00B42A5E"/>
    <w:rsid w:val="00B448D5"/>
    <w:rsid w:val="00B45374"/>
    <w:rsid w:val="00B454B2"/>
    <w:rsid w:val="00B454B4"/>
    <w:rsid w:val="00B456DA"/>
    <w:rsid w:val="00B473B4"/>
    <w:rsid w:val="00B475E4"/>
    <w:rsid w:val="00B50089"/>
    <w:rsid w:val="00B50328"/>
    <w:rsid w:val="00B50C58"/>
    <w:rsid w:val="00B513F5"/>
    <w:rsid w:val="00B51453"/>
    <w:rsid w:val="00B5197A"/>
    <w:rsid w:val="00B52071"/>
    <w:rsid w:val="00B52089"/>
    <w:rsid w:val="00B525A0"/>
    <w:rsid w:val="00B5310C"/>
    <w:rsid w:val="00B538A5"/>
    <w:rsid w:val="00B53C08"/>
    <w:rsid w:val="00B54713"/>
    <w:rsid w:val="00B55251"/>
    <w:rsid w:val="00B5580D"/>
    <w:rsid w:val="00B55DF5"/>
    <w:rsid w:val="00B560ED"/>
    <w:rsid w:val="00B56D70"/>
    <w:rsid w:val="00B572F9"/>
    <w:rsid w:val="00B60641"/>
    <w:rsid w:val="00B609EA"/>
    <w:rsid w:val="00B61CE0"/>
    <w:rsid w:val="00B6296B"/>
    <w:rsid w:val="00B631BC"/>
    <w:rsid w:val="00B63772"/>
    <w:rsid w:val="00B63874"/>
    <w:rsid w:val="00B63AD2"/>
    <w:rsid w:val="00B648E3"/>
    <w:rsid w:val="00B658FE"/>
    <w:rsid w:val="00B660B7"/>
    <w:rsid w:val="00B664E3"/>
    <w:rsid w:val="00B710A7"/>
    <w:rsid w:val="00B713FF"/>
    <w:rsid w:val="00B7162D"/>
    <w:rsid w:val="00B71F03"/>
    <w:rsid w:val="00B724DD"/>
    <w:rsid w:val="00B72B07"/>
    <w:rsid w:val="00B73186"/>
    <w:rsid w:val="00B73D86"/>
    <w:rsid w:val="00B7439F"/>
    <w:rsid w:val="00B74A49"/>
    <w:rsid w:val="00B7607C"/>
    <w:rsid w:val="00B762FA"/>
    <w:rsid w:val="00B76CCF"/>
    <w:rsid w:val="00B76FB5"/>
    <w:rsid w:val="00B76FE9"/>
    <w:rsid w:val="00B7787E"/>
    <w:rsid w:val="00B77E2A"/>
    <w:rsid w:val="00B82323"/>
    <w:rsid w:val="00B82819"/>
    <w:rsid w:val="00B82B8C"/>
    <w:rsid w:val="00B82C14"/>
    <w:rsid w:val="00B836C3"/>
    <w:rsid w:val="00B83D3C"/>
    <w:rsid w:val="00B8610C"/>
    <w:rsid w:val="00B9073F"/>
    <w:rsid w:val="00B90B67"/>
    <w:rsid w:val="00B91F5C"/>
    <w:rsid w:val="00B92B58"/>
    <w:rsid w:val="00B93161"/>
    <w:rsid w:val="00B9322D"/>
    <w:rsid w:val="00B9331D"/>
    <w:rsid w:val="00B93856"/>
    <w:rsid w:val="00B93A00"/>
    <w:rsid w:val="00B93C44"/>
    <w:rsid w:val="00B93D9D"/>
    <w:rsid w:val="00B940C5"/>
    <w:rsid w:val="00B9427F"/>
    <w:rsid w:val="00B95197"/>
    <w:rsid w:val="00B95AD9"/>
    <w:rsid w:val="00B9777C"/>
    <w:rsid w:val="00BA153F"/>
    <w:rsid w:val="00BA1E32"/>
    <w:rsid w:val="00BA2ABE"/>
    <w:rsid w:val="00BA371B"/>
    <w:rsid w:val="00BA45E3"/>
    <w:rsid w:val="00BA6195"/>
    <w:rsid w:val="00BA6554"/>
    <w:rsid w:val="00BA6F68"/>
    <w:rsid w:val="00BA6FC2"/>
    <w:rsid w:val="00BA7589"/>
    <w:rsid w:val="00BA7A39"/>
    <w:rsid w:val="00BB00D0"/>
    <w:rsid w:val="00BB06E4"/>
    <w:rsid w:val="00BB26AA"/>
    <w:rsid w:val="00BB27C0"/>
    <w:rsid w:val="00BB33F1"/>
    <w:rsid w:val="00BB3ACC"/>
    <w:rsid w:val="00BB43A8"/>
    <w:rsid w:val="00BB4C6D"/>
    <w:rsid w:val="00BB4EF6"/>
    <w:rsid w:val="00BB5006"/>
    <w:rsid w:val="00BB5DC5"/>
    <w:rsid w:val="00BB5E57"/>
    <w:rsid w:val="00BB69C5"/>
    <w:rsid w:val="00BB78E1"/>
    <w:rsid w:val="00BB7927"/>
    <w:rsid w:val="00BC04F2"/>
    <w:rsid w:val="00BC0A8C"/>
    <w:rsid w:val="00BC0BFF"/>
    <w:rsid w:val="00BC0EB0"/>
    <w:rsid w:val="00BC11A8"/>
    <w:rsid w:val="00BC2628"/>
    <w:rsid w:val="00BC26C3"/>
    <w:rsid w:val="00BC3099"/>
    <w:rsid w:val="00BC3DEB"/>
    <w:rsid w:val="00BC3DEC"/>
    <w:rsid w:val="00BC438C"/>
    <w:rsid w:val="00BC4BB8"/>
    <w:rsid w:val="00BC4FC5"/>
    <w:rsid w:val="00BC5756"/>
    <w:rsid w:val="00BC5949"/>
    <w:rsid w:val="00BC61FB"/>
    <w:rsid w:val="00BC67FA"/>
    <w:rsid w:val="00BC68B4"/>
    <w:rsid w:val="00BC6FCA"/>
    <w:rsid w:val="00BD113C"/>
    <w:rsid w:val="00BD1875"/>
    <w:rsid w:val="00BD1A3C"/>
    <w:rsid w:val="00BD24BA"/>
    <w:rsid w:val="00BD3B4E"/>
    <w:rsid w:val="00BD40C1"/>
    <w:rsid w:val="00BD4F8C"/>
    <w:rsid w:val="00BD61AF"/>
    <w:rsid w:val="00BD6C28"/>
    <w:rsid w:val="00BD74E2"/>
    <w:rsid w:val="00BD7597"/>
    <w:rsid w:val="00BD79FD"/>
    <w:rsid w:val="00BE18BF"/>
    <w:rsid w:val="00BE2569"/>
    <w:rsid w:val="00BE3043"/>
    <w:rsid w:val="00BE34D3"/>
    <w:rsid w:val="00BE3525"/>
    <w:rsid w:val="00BE40F7"/>
    <w:rsid w:val="00BE42AC"/>
    <w:rsid w:val="00BE50FD"/>
    <w:rsid w:val="00BE5EBD"/>
    <w:rsid w:val="00BE6B6E"/>
    <w:rsid w:val="00BF0113"/>
    <w:rsid w:val="00BF031B"/>
    <w:rsid w:val="00BF0851"/>
    <w:rsid w:val="00BF091F"/>
    <w:rsid w:val="00BF2F47"/>
    <w:rsid w:val="00BF46BF"/>
    <w:rsid w:val="00BF5ED2"/>
    <w:rsid w:val="00BF67A9"/>
    <w:rsid w:val="00BF6A03"/>
    <w:rsid w:val="00BF6C9C"/>
    <w:rsid w:val="00BF77CB"/>
    <w:rsid w:val="00C010C2"/>
    <w:rsid w:val="00C01213"/>
    <w:rsid w:val="00C01332"/>
    <w:rsid w:val="00C014AA"/>
    <w:rsid w:val="00C01D9C"/>
    <w:rsid w:val="00C02BC4"/>
    <w:rsid w:val="00C03378"/>
    <w:rsid w:val="00C03A1B"/>
    <w:rsid w:val="00C0462F"/>
    <w:rsid w:val="00C046EB"/>
    <w:rsid w:val="00C04864"/>
    <w:rsid w:val="00C053F8"/>
    <w:rsid w:val="00C057D1"/>
    <w:rsid w:val="00C06BD3"/>
    <w:rsid w:val="00C06E54"/>
    <w:rsid w:val="00C10208"/>
    <w:rsid w:val="00C108ED"/>
    <w:rsid w:val="00C11BC4"/>
    <w:rsid w:val="00C125E5"/>
    <w:rsid w:val="00C12C79"/>
    <w:rsid w:val="00C1482D"/>
    <w:rsid w:val="00C157E7"/>
    <w:rsid w:val="00C15849"/>
    <w:rsid w:val="00C159F5"/>
    <w:rsid w:val="00C15A13"/>
    <w:rsid w:val="00C15B9A"/>
    <w:rsid w:val="00C16163"/>
    <w:rsid w:val="00C1787D"/>
    <w:rsid w:val="00C1789F"/>
    <w:rsid w:val="00C17B50"/>
    <w:rsid w:val="00C2082B"/>
    <w:rsid w:val="00C2235A"/>
    <w:rsid w:val="00C22E9E"/>
    <w:rsid w:val="00C257DE"/>
    <w:rsid w:val="00C26769"/>
    <w:rsid w:val="00C267DD"/>
    <w:rsid w:val="00C27868"/>
    <w:rsid w:val="00C27BE8"/>
    <w:rsid w:val="00C27ECC"/>
    <w:rsid w:val="00C30FF0"/>
    <w:rsid w:val="00C3106B"/>
    <w:rsid w:val="00C33A48"/>
    <w:rsid w:val="00C33CE6"/>
    <w:rsid w:val="00C35E18"/>
    <w:rsid w:val="00C40830"/>
    <w:rsid w:val="00C40960"/>
    <w:rsid w:val="00C411E5"/>
    <w:rsid w:val="00C4130B"/>
    <w:rsid w:val="00C4204F"/>
    <w:rsid w:val="00C42229"/>
    <w:rsid w:val="00C43289"/>
    <w:rsid w:val="00C43EB1"/>
    <w:rsid w:val="00C44784"/>
    <w:rsid w:val="00C45711"/>
    <w:rsid w:val="00C46279"/>
    <w:rsid w:val="00C46C85"/>
    <w:rsid w:val="00C46D5D"/>
    <w:rsid w:val="00C47620"/>
    <w:rsid w:val="00C47828"/>
    <w:rsid w:val="00C4790D"/>
    <w:rsid w:val="00C504AF"/>
    <w:rsid w:val="00C50961"/>
    <w:rsid w:val="00C51D7F"/>
    <w:rsid w:val="00C522BA"/>
    <w:rsid w:val="00C52425"/>
    <w:rsid w:val="00C53112"/>
    <w:rsid w:val="00C53158"/>
    <w:rsid w:val="00C562A3"/>
    <w:rsid w:val="00C57F77"/>
    <w:rsid w:val="00C60737"/>
    <w:rsid w:val="00C6094D"/>
    <w:rsid w:val="00C61980"/>
    <w:rsid w:val="00C61F04"/>
    <w:rsid w:val="00C640C6"/>
    <w:rsid w:val="00C64D23"/>
    <w:rsid w:val="00C64EE5"/>
    <w:rsid w:val="00C659F5"/>
    <w:rsid w:val="00C65CE0"/>
    <w:rsid w:val="00C66566"/>
    <w:rsid w:val="00C669CD"/>
    <w:rsid w:val="00C67788"/>
    <w:rsid w:val="00C70BB0"/>
    <w:rsid w:val="00C7398F"/>
    <w:rsid w:val="00C739A0"/>
    <w:rsid w:val="00C751DB"/>
    <w:rsid w:val="00C75BAD"/>
    <w:rsid w:val="00C76FC0"/>
    <w:rsid w:val="00C773EC"/>
    <w:rsid w:val="00C77993"/>
    <w:rsid w:val="00C77D9B"/>
    <w:rsid w:val="00C804A3"/>
    <w:rsid w:val="00C804AC"/>
    <w:rsid w:val="00C8072C"/>
    <w:rsid w:val="00C80ED9"/>
    <w:rsid w:val="00C80FF3"/>
    <w:rsid w:val="00C8199E"/>
    <w:rsid w:val="00C81B37"/>
    <w:rsid w:val="00C822A0"/>
    <w:rsid w:val="00C82C33"/>
    <w:rsid w:val="00C82CF4"/>
    <w:rsid w:val="00C836C2"/>
    <w:rsid w:val="00C8377E"/>
    <w:rsid w:val="00C843E6"/>
    <w:rsid w:val="00C84C2E"/>
    <w:rsid w:val="00C84CFE"/>
    <w:rsid w:val="00C84D19"/>
    <w:rsid w:val="00C84DB2"/>
    <w:rsid w:val="00C8589C"/>
    <w:rsid w:val="00C86337"/>
    <w:rsid w:val="00C86EE0"/>
    <w:rsid w:val="00C8720D"/>
    <w:rsid w:val="00C87A8A"/>
    <w:rsid w:val="00C87C27"/>
    <w:rsid w:val="00C87FCB"/>
    <w:rsid w:val="00C9017D"/>
    <w:rsid w:val="00C9068F"/>
    <w:rsid w:val="00C9104C"/>
    <w:rsid w:val="00C911EE"/>
    <w:rsid w:val="00C9172B"/>
    <w:rsid w:val="00C91A03"/>
    <w:rsid w:val="00C91A95"/>
    <w:rsid w:val="00C92297"/>
    <w:rsid w:val="00C92E31"/>
    <w:rsid w:val="00C932C7"/>
    <w:rsid w:val="00C93ACE"/>
    <w:rsid w:val="00C93B21"/>
    <w:rsid w:val="00C94248"/>
    <w:rsid w:val="00C94392"/>
    <w:rsid w:val="00C94C7A"/>
    <w:rsid w:val="00C957DE"/>
    <w:rsid w:val="00C95D60"/>
    <w:rsid w:val="00CA0257"/>
    <w:rsid w:val="00CA0713"/>
    <w:rsid w:val="00CA0B0A"/>
    <w:rsid w:val="00CA0D54"/>
    <w:rsid w:val="00CA0ED3"/>
    <w:rsid w:val="00CA13DF"/>
    <w:rsid w:val="00CA2091"/>
    <w:rsid w:val="00CA2EB2"/>
    <w:rsid w:val="00CA4726"/>
    <w:rsid w:val="00CA4AE0"/>
    <w:rsid w:val="00CA560B"/>
    <w:rsid w:val="00CA622C"/>
    <w:rsid w:val="00CA6904"/>
    <w:rsid w:val="00CA6A97"/>
    <w:rsid w:val="00CA6C0C"/>
    <w:rsid w:val="00CB0857"/>
    <w:rsid w:val="00CB16B7"/>
    <w:rsid w:val="00CB1709"/>
    <w:rsid w:val="00CB1843"/>
    <w:rsid w:val="00CB1916"/>
    <w:rsid w:val="00CB3A31"/>
    <w:rsid w:val="00CB3F95"/>
    <w:rsid w:val="00CB48D9"/>
    <w:rsid w:val="00CB4BA1"/>
    <w:rsid w:val="00CB53BB"/>
    <w:rsid w:val="00CB6774"/>
    <w:rsid w:val="00CB7161"/>
    <w:rsid w:val="00CC0927"/>
    <w:rsid w:val="00CC2991"/>
    <w:rsid w:val="00CC36CE"/>
    <w:rsid w:val="00CC493D"/>
    <w:rsid w:val="00CC50BB"/>
    <w:rsid w:val="00CC5693"/>
    <w:rsid w:val="00CC6AE9"/>
    <w:rsid w:val="00CC717D"/>
    <w:rsid w:val="00CC7225"/>
    <w:rsid w:val="00CC7445"/>
    <w:rsid w:val="00CD0000"/>
    <w:rsid w:val="00CD0308"/>
    <w:rsid w:val="00CD0A7D"/>
    <w:rsid w:val="00CD0C3B"/>
    <w:rsid w:val="00CD0F0C"/>
    <w:rsid w:val="00CD0F7A"/>
    <w:rsid w:val="00CD2280"/>
    <w:rsid w:val="00CD31AE"/>
    <w:rsid w:val="00CD39D9"/>
    <w:rsid w:val="00CD5887"/>
    <w:rsid w:val="00CD6612"/>
    <w:rsid w:val="00CD704D"/>
    <w:rsid w:val="00CD7548"/>
    <w:rsid w:val="00CD7999"/>
    <w:rsid w:val="00CD7BC9"/>
    <w:rsid w:val="00CD7FB7"/>
    <w:rsid w:val="00CE0804"/>
    <w:rsid w:val="00CE0D92"/>
    <w:rsid w:val="00CE0E09"/>
    <w:rsid w:val="00CE1610"/>
    <w:rsid w:val="00CE21C3"/>
    <w:rsid w:val="00CE2D59"/>
    <w:rsid w:val="00CE361F"/>
    <w:rsid w:val="00CE5A0F"/>
    <w:rsid w:val="00CE6157"/>
    <w:rsid w:val="00CE649E"/>
    <w:rsid w:val="00CE765D"/>
    <w:rsid w:val="00CE7954"/>
    <w:rsid w:val="00CF0504"/>
    <w:rsid w:val="00CF0CAB"/>
    <w:rsid w:val="00CF1176"/>
    <w:rsid w:val="00CF15F3"/>
    <w:rsid w:val="00CF1C03"/>
    <w:rsid w:val="00CF314E"/>
    <w:rsid w:val="00CF34C7"/>
    <w:rsid w:val="00CF3882"/>
    <w:rsid w:val="00CF388E"/>
    <w:rsid w:val="00CF3A41"/>
    <w:rsid w:val="00CF3BBD"/>
    <w:rsid w:val="00CF48A9"/>
    <w:rsid w:val="00CF5585"/>
    <w:rsid w:val="00CF56D0"/>
    <w:rsid w:val="00CF6394"/>
    <w:rsid w:val="00CF6890"/>
    <w:rsid w:val="00CF68F9"/>
    <w:rsid w:val="00CF6CFF"/>
    <w:rsid w:val="00CF715D"/>
    <w:rsid w:val="00CF752E"/>
    <w:rsid w:val="00CF7CAD"/>
    <w:rsid w:val="00D0073E"/>
    <w:rsid w:val="00D00BA8"/>
    <w:rsid w:val="00D015AD"/>
    <w:rsid w:val="00D017CF"/>
    <w:rsid w:val="00D01E8D"/>
    <w:rsid w:val="00D021A1"/>
    <w:rsid w:val="00D033FA"/>
    <w:rsid w:val="00D03C9B"/>
    <w:rsid w:val="00D03D00"/>
    <w:rsid w:val="00D042BB"/>
    <w:rsid w:val="00D04510"/>
    <w:rsid w:val="00D05FA9"/>
    <w:rsid w:val="00D114CE"/>
    <w:rsid w:val="00D12FE6"/>
    <w:rsid w:val="00D13A4F"/>
    <w:rsid w:val="00D13CF7"/>
    <w:rsid w:val="00D14024"/>
    <w:rsid w:val="00D1404C"/>
    <w:rsid w:val="00D145E5"/>
    <w:rsid w:val="00D15356"/>
    <w:rsid w:val="00D15606"/>
    <w:rsid w:val="00D168CA"/>
    <w:rsid w:val="00D16E65"/>
    <w:rsid w:val="00D17990"/>
    <w:rsid w:val="00D17E42"/>
    <w:rsid w:val="00D17E7E"/>
    <w:rsid w:val="00D20A8E"/>
    <w:rsid w:val="00D2202A"/>
    <w:rsid w:val="00D223AC"/>
    <w:rsid w:val="00D22C2E"/>
    <w:rsid w:val="00D23F93"/>
    <w:rsid w:val="00D242EB"/>
    <w:rsid w:val="00D2457A"/>
    <w:rsid w:val="00D24D4C"/>
    <w:rsid w:val="00D259D9"/>
    <w:rsid w:val="00D25B15"/>
    <w:rsid w:val="00D25CEF"/>
    <w:rsid w:val="00D25DE1"/>
    <w:rsid w:val="00D25F09"/>
    <w:rsid w:val="00D260C1"/>
    <w:rsid w:val="00D2733F"/>
    <w:rsid w:val="00D30841"/>
    <w:rsid w:val="00D30BF8"/>
    <w:rsid w:val="00D30D70"/>
    <w:rsid w:val="00D323FB"/>
    <w:rsid w:val="00D324ED"/>
    <w:rsid w:val="00D32929"/>
    <w:rsid w:val="00D3528F"/>
    <w:rsid w:val="00D3644C"/>
    <w:rsid w:val="00D367CF"/>
    <w:rsid w:val="00D3779E"/>
    <w:rsid w:val="00D37895"/>
    <w:rsid w:val="00D378DC"/>
    <w:rsid w:val="00D40077"/>
    <w:rsid w:val="00D4070A"/>
    <w:rsid w:val="00D40B20"/>
    <w:rsid w:val="00D41631"/>
    <w:rsid w:val="00D4168C"/>
    <w:rsid w:val="00D41D03"/>
    <w:rsid w:val="00D4319D"/>
    <w:rsid w:val="00D4379F"/>
    <w:rsid w:val="00D44892"/>
    <w:rsid w:val="00D44B1C"/>
    <w:rsid w:val="00D45E13"/>
    <w:rsid w:val="00D465CA"/>
    <w:rsid w:val="00D46C97"/>
    <w:rsid w:val="00D46E16"/>
    <w:rsid w:val="00D47945"/>
    <w:rsid w:val="00D50383"/>
    <w:rsid w:val="00D50BA1"/>
    <w:rsid w:val="00D51426"/>
    <w:rsid w:val="00D5462A"/>
    <w:rsid w:val="00D552A9"/>
    <w:rsid w:val="00D57290"/>
    <w:rsid w:val="00D57B9B"/>
    <w:rsid w:val="00D57CDC"/>
    <w:rsid w:val="00D60A35"/>
    <w:rsid w:val="00D615CB"/>
    <w:rsid w:val="00D626DE"/>
    <w:rsid w:val="00D63521"/>
    <w:rsid w:val="00D64218"/>
    <w:rsid w:val="00D64228"/>
    <w:rsid w:val="00D643A2"/>
    <w:rsid w:val="00D645FF"/>
    <w:rsid w:val="00D64647"/>
    <w:rsid w:val="00D646C4"/>
    <w:rsid w:val="00D64E84"/>
    <w:rsid w:val="00D6503B"/>
    <w:rsid w:val="00D6529E"/>
    <w:rsid w:val="00D65450"/>
    <w:rsid w:val="00D65656"/>
    <w:rsid w:val="00D65AA6"/>
    <w:rsid w:val="00D65F0F"/>
    <w:rsid w:val="00D65F78"/>
    <w:rsid w:val="00D66A20"/>
    <w:rsid w:val="00D6711E"/>
    <w:rsid w:val="00D70C92"/>
    <w:rsid w:val="00D70CAD"/>
    <w:rsid w:val="00D71462"/>
    <w:rsid w:val="00D72BB8"/>
    <w:rsid w:val="00D742B1"/>
    <w:rsid w:val="00D747CC"/>
    <w:rsid w:val="00D750F8"/>
    <w:rsid w:val="00D75AC6"/>
    <w:rsid w:val="00D75D1B"/>
    <w:rsid w:val="00D7610E"/>
    <w:rsid w:val="00D76E05"/>
    <w:rsid w:val="00D81177"/>
    <w:rsid w:val="00D818A7"/>
    <w:rsid w:val="00D83EE5"/>
    <w:rsid w:val="00D85CCA"/>
    <w:rsid w:val="00D864BF"/>
    <w:rsid w:val="00D86C16"/>
    <w:rsid w:val="00D86F1A"/>
    <w:rsid w:val="00D872B0"/>
    <w:rsid w:val="00D903A3"/>
    <w:rsid w:val="00D90D10"/>
    <w:rsid w:val="00D91AC5"/>
    <w:rsid w:val="00D91ACB"/>
    <w:rsid w:val="00D91CF1"/>
    <w:rsid w:val="00D91D1A"/>
    <w:rsid w:val="00D91DDE"/>
    <w:rsid w:val="00D93EA3"/>
    <w:rsid w:val="00D94674"/>
    <w:rsid w:val="00D94CF0"/>
    <w:rsid w:val="00D95C8C"/>
    <w:rsid w:val="00DA052B"/>
    <w:rsid w:val="00DA053F"/>
    <w:rsid w:val="00DA120A"/>
    <w:rsid w:val="00DA1909"/>
    <w:rsid w:val="00DA1DAC"/>
    <w:rsid w:val="00DA46DA"/>
    <w:rsid w:val="00DA47A7"/>
    <w:rsid w:val="00DA58BA"/>
    <w:rsid w:val="00DA66E2"/>
    <w:rsid w:val="00DA6886"/>
    <w:rsid w:val="00DA6DF3"/>
    <w:rsid w:val="00DA7930"/>
    <w:rsid w:val="00DB095C"/>
    <w:rsid w:val="00DB0DE1"/>
    <w:rsid w:val="00DB1B06"/>
    <w:rsid w:val="00DB2164"/>
    <w:rsid w:val="00DB2693"/>
    <w:rsid w:val="00DB2D73"/>
    <w:rsid w:val="00DB3C8E"/>
    <w:rsid w:val="00DB679B"/>
    <w:rsid w:val="00DB6BBD"/>
    <w:rsid w:val="00DB73B3"/>
    <w:rsid w:val="00DC00D5"/>
    <w:rsid w:val="00DC0265"/>
    <w:rsid w:val="00DC0DF9"/>
    <w:rsid w:val="00DC10B4"/>
    <w:rsid w:val="00DC2286"/>
    <w:rsid w:val="00DC3503"/>
    <w:rsid w:val="00DC4541"/>
    <w:rsid w:val="00DC4ED3"/>
    <w:rsid w:val="00DC65F3"/>
    <w:rsid w:val="00DC694B"/>
    <w:rsid w:val="00DC6E8C"/>
    <w:rsid w:val="00DC7B77"/>
    <w:rsid w:val="00DD03B6"/>
    <w:rsid w:val="00DD2183"/>
    <w:rsid w:val="00DD2CC1"/>
    <w:rsid w:val="00DD4002"/>
    <w:rsid w:val="00DD46B1"/>
    <w:rsid w:val="00DD4AE9"/>
    <w:rsid w:val="00DD5560"/>
    <w:rsid w:val="00DD561E"/>
    <w:rsid w:val="00DD5B60"/>
    <w:rsid w:val="00DD6031"/>
    <w:rsid w:val="00DD738B"/>
    <w:rsid w:val="00DD7C2C"/>
    <w:rsid w:val="00DD7CD6"/>
    <w:rsid w:val="00DE029F"/>
    <w:rsid w:val="00DE02EE"/>
    <w:rsid w:val="00DE0F8F"/>
    <w:rsid w:val="00DE1FB1"/>
    <w:rsid w:val="00DE2208"/>
    <w:rsid w:val="00DE3007"/>
    <w:rsid w:val="00DE432F"/>
    <w:rsid w:val="00DE56B9"/>
    <w:rsid w:val="00DE58DE"/>
    <w:rsid w:val="00DE6510"/>
    <w:rsid w:val="00DE748D"/>
    <w:rsid w:val="00DF16F1"/>
    <w:rsid w:val="00DF51B8"/>
    <w:rsid w:val="00DF697A"/>
    <w:rsid w:val="00DF6B70"/>
    <w:rsid w:val="00DF710A"/>
    <w:rsid w:val="00DF778C"/>
    <w:rsid w:val="00E00575"/>
    <w:rsid w:val="00E01CFC"/>
    <w:rsid w:val="00E0247B"/>
    <w:rsid w:val="00E02498"/>
    <w:rsid w:val="00E04745"/>
    <w:rsid w:val="00E066BB"/>
    <w:rsid w:val="00E07007"/>
    <w:rsid w:val="00E0723D"/>
    <w:rsid w:val="00E0772E"/>
    <w:rsid w:val="00E07B1E"/>
    <w:rsid w:val="00E10B08"/>
    <w:rsid w:val="00E1131C"/>
    <w:rsid w:val="00E122C1"/>
    <w:rsid w:val="00E12FE8"/>
    <w:rsid w:val="00E131DB"/>
    <w:rsid w:val="00E14717"/>
    <w:rsid w:val="00E1572C"/>
    <w:rsid w:val="00E158EF"/>
    <w:rsid w:val="00E160C0"/>
    <w:rsid w:val="00E16A4E"/>
    <w:rsid w:val="00E1743E"/>
    <w:rsid w:val="00E1772F"/>
    <w:rsid w:val="00E17C05"/>
    <w:rsid w:val="00E230E2"/>
    <w:rsid w:val="00E24B9E"/>
    <w:rsid w:val="00E24D9A"/>
    <w:rsid w:val="00E25074"/>
    <w:rsid w:val="00E2652C"/>
    <w:rsid w:val="00E26F79"/>
    <w:rsid w:val="00E279E5"/>
    <w:rsid w:val="00E3042F"/>
    <w:rsid w:val="00E30839"/>
    <w:rsid w:val="00E30E2E"/>
    <w:rsid w:val="00E31518"/>
    <w:rsid w:val="00E31637"/>
    <w:rsid w:val="00E32AE5"/>
    <w:rsid w:val="00E34AAE"/>
    <w:rsid w:val="00E35051"/>
    <w:rsid w:val="00E366D4"/>
    <w:rsid w:val="00E366E4"/>
    <w:rsid w:val="00E3681B"/>
    <w:rsid w:val="00E37C42"/>
    <w:rsid w:val="00E402CC"/>
    <w:rsid w:val="00E40FF4"/>
    <w:rsid w:val="00E41A6A"/>
    <w:rsid w:val="00E42207"/>
    <w:rsid w:val="00E4262D"/>
    <w:rsid w:val="00E43476"/>
    <w:rsid w:val="00E4362A"/>
    <w:rsid w:val="00E45588"/>
    <w:rsid w:val="00E464C8"/>
    <w:rsid w:val="00E467DD"/>
    <w:rsid w:val="00E46886"/>
    <w:rsid w:val="00E46C66"/>
    <w:rsid w:val="00E46E0D"/>
    <w:rsid w:val="00E471AC"/>
    <w:rsid w:val="00E4723C"/>
    <w:rsid w:val="00E474F0"/>
    <w:rsid w:val="00E50751"/>
    <w:rsid w:val="00E51509"/>
    <w:rsid w:val="00E51A31"/>
    <w:rsid w:val="00E51AD5"/>
    <w:rsid w:val="00E51F58"/>
    <w:rsid w:val="00E521FE"/>
    <w:rsid w:val="00E527A0"/>
    <w:rsid w:val="00E5297D"/>
    <w:rsid w:val="00E52FD8"/>
    <w:rsid w:val="00E52FDC"/>
    <w:rsid w:val="00E5367B"/>
    <w:rsid w:val="00E53AAC"/>
    <w:rsid w:val="00E5446D"/>
    <w:rsid w:val="00E54AA6"/>
    <w:rsid w:val="00E54CF6"/>
    <w:rsid w:val="00E55ED6"/>
    <w:rsid w:val="00E560C5"/>
    <w:rsid w:val="00E606E1"/>
    <w:rsid w:val="00E606EA"/>
    <w:rsid w:val="00E608BA"/>
    <w:rsid w:val="00E62723"/>
    <w:rsid w:val="00E6292D"/>
    <w:rsid w:val="00E62B45"/>
    <w:rsid w:val="00E6346E"/>
    <w:rsid w:val="00E657AC"/>
    <w:rsid w:val="00E65C36"/>
    <w:rsid w:val="00E67E5F"/>
    <w:rsid w:val="00E70AD3"/>
    <w:rsid w:val="00E71939"/>
    <w:rsid w:val="00E726AF"/>
    <w:rsid w:val="00E7367C"/>
    <w:rsid w:val="00E73F9E"/>
    <w:rsid w:val="00E758BB"/>
    <w:rsid w:val="00E75CC2"/>
    <w:rsid w:val="00E81DBC"/>
    <w:rsid w:val="00E82411"/>
    <w:rsid w:val="00E8360B"/>
    <w:rsid w:val="00E83706"/>
    <w:rsid w:val="00E83CBE"/>
    <w:rsid w:val="00E845BA"/>
    <w:rsid w:val="00E84E59"/>
    <w:rsid w:val="00E862EF"/>
    <w:rsid w:val="00E863E2"/>
    <w:rsid w:val="00E86425"/>
    <w:rsid w:val="00E87F3B"/>
    <w:rsid w:val="00E901F3"/>
    <w:rsid w:val="00E909F8"/>
    <w:rsid w:val="00E910D6"/>
    <w:rsid w:val="00E9156C"/>
    <w:rsid w:val="00E91B63"/>
    <w:rsid w:val="00E92A86"/>
    <w:rsid w:val="00E93364"/>
    <w:rsid w:val="00E93D4C"/>
    <w:rsid w:val="00E942D1"/>
    <w:rsid w:val="00E95E34"/>
    <w:rsid w:val="00E97E2F"/>
    <w:rsid w:val="00EA0752"/>
    <w:rsid w:val="00EA0785"/>
    <w:rsid w:val="00EA16F5"/>
    <w:rsid w:val="00EA25B8"/>
    <w:rsid w:val="00EA2862"/>
    <w:rsid w:val="00EA2DFF"/>
    <w:rsid w:val="00EA2E6E"/>
    <w:rsid w:val="00EA3527"/>
    <w:rsid w:val="00EA3556"/>
    <w:rsid w:val="00EA388E"/>
    <w:rsid w:val="00EA4278"/>
    <w:rsid w:val="00EA4376"/>
    <w:rsid w:val="00EA703E"/>
    <w:rsid w:val="00EA7CE9"/>
    <w:rsid w:val="00EB0026"/>
    <w:rsid w:val="00EB0C7C"/>
    <w:rsid w:val="00EB1587"/>
    <w:rsid w:val="00EB28C9"/>
    <w:rsid w:val="00EB2987"/>
    <w:rsid w:val="00EB362A"/>
    <w:rsid w:val="00EB3954"/>
    <w:rsid w:val="00EB3B1E"/>
    <w:rsid w:val="00EB42DF"/>
    <w:rsid w:val="00EB55CD"/>
    <w:rsid w:val="00EB5643"/>
    <w:rsid w:val="00EB5A2E"/>
    <w:rsid w:val="00EB6131"/>
    <w:rsid w:val="00EB690C"/>
    <w:rsid w:val="00EB6AC4"/>
    <w:rsid w:val="00EB6DB4"/>
    <w:rsid w:val="00EB7A72"/>
    <w:rsid w:val="00EB7C4D"/>
    <w:rsid w:val="00EC1959"/>
    <w:rsid w:val="00EC1B57"/>
    <w:rsid w:val="00EC213F"/>
    <w:rsid w:val="00EC27E8"/>
    <w:rsid w:val="00EC3257"/>
    <w:rsid w:val="00EC3553"/>
    <w:rsid w:val="00EC4793"/>
    <w:rsid w:val="00EC62A0"/>
    <w:rsid w:val="00EC6B5C"/>
    <w:rsid w:val="00EC6F6E"/>
    <w:rsid w:val="00EC7244"/>
    <w:rsid w:val="00ED0727"/>
    <w:rsid w:val="00ED0C04"/>
    <w:rsid w:val="00ED11AE"/>
    <w:rsid w:val="00ED11F0"/>
    <w:rsid w:val="00ED17E7"/>
    <w:rsid w:val="00ED1FA1"/>
    <w:rsid w:val="00ED35F6"/>
    <w:rsid w:val="00ED422A"/>
    <w:rsid w:val="00ED4C2B"/>
    <w:rsid w:val="00ED59F0"/>
    <w:rsid w:val="00ED5BCB"/>
    <w:rsid w:val="00ED6A04"/>
    <w:rsid w:val="00ED6DA5"/>
    <w:rsid w:val="00ED6EF8"/>
    <w:rsid w:val="00ED7D14"/>
    <w:rsid w:val="00EE06E1"/>
    <w:rsid w:val="00EE0A18"/>
    <w:rsid w:val="00EE2158"/>
    <w:rsid w:val="00EE3406"/>
    <w:rsid w:val="00EE4410"/>
    <w:rsid w:val="00EE4D73"/>
    <w:rsid w:val="00EE4F4B"/>
    <w:rsid w:val="00EE523E"/>
    <w:rsid w:val="00EE5D5E"/>
    <w:rsid w:val="00EE725D"/>
    <w:rsid w:val="00EF07E9"/>
    <w:rsid w:val="00EF0A1B"/>
    <w:rsid w:val="00EF0EC1"/>
    <w:rsid w:val="00EF1742"/>
    <w:rsid w:val="00EF1BA6"/>
    <w:rsid w:val="00EF5205"/>
    <w:rsid w:val="00EF53E9"/>
    <w:rsid w:val="00EF6DDC"/>
    <w:rsid w:val="00F007CE"/>
    <w:rsid w:val="00F00F0A"/>
    <w:rsid w:val="00F02557"/>
    <w:rsid w:val="00F02D36"/>
    <w:rsid w:val="00F0387E"/>
    <w:rsid w:val="00F03C29"/>
    <w:rsid w:val="00F04724"/>
    <w:rsid w:val="00F06275"/>
    <w:rsid w:val="00F07953"/>
    <w:rsid w:val="00F07B55"/>
    <w:rsid w:val="00F101E9"/>
    <w:rsid w:val="00F10732"/>
    <w:rsid w:val="00F10A13"/>
    <w:rsid w:val="00F10B4B"/>
    <w:rsid w:val="00F11774"/>
    <w:rsid w:val="00F11C62"/>
    <w:rsid w:val="00F11CF5"/>
    <w:rsid w:val="00F12481"/>
    <w:rsid w:val="00F133C0"/>
    <w:rsid w:val="00F138D5"/>
    <w:rsid w:val="00F13D13"/>
    <w:rsid w:val="00F14591"/>
    <w:rsid w:val="00F1633F"/>
    <w:rsid w:val="00F16BCB"/>
    <w:rsid w:val="00F16F77"/>
    <w:rsid w:val="00F17151"/>
    <w:rsid w:val="00F206A0"/>
    <w:rsid w:val="00F208EE"/>
    <w:rsid w:val="00F20D88"/>
    <w:rsid w:val="00F217A5"/>
    <w:rsid w:val="00F22171"/>
    <w:rsid w:val="00F22530"/>
    <w:rsid w:val="00F228F1"/>
    <w:rsid w:val="00F22F0A"/>
    <w:rsid w:val="00F26138"/>
    <w:rsid w:val="00F30FF6"/>
    <w:rsid w:val="00F325D7"/>
    <w:rsid w:val="00F3277A"/>
    <w:rsid w:val="00F32BEB"/>
    <w:rsid w:val="00F32F76"/>
    <w:rsid w:val="00F34D1C"/>
    <w:rsid w:val="00F3534C"/>
    <w:rsid w:val="00F353C3"/>
    <w:rsid w:val="00F3614D"/>
    <w:rsid w:val="00F363C0"/>
    <w:rsid w:val="00F3732A"/>
    <w:rsid w:val="00F37CAC"/>
    <w:rsid w:val="00F37DA8"/>
    <w:rsid w:val="00F40333"/>
    <w:rsid w:val="00F40A48"/>
    <w:rsid w:val="00F41276"/>
    <w:rsid w:val="00F41BB5"/>
    <w:rsid w:val="00F42332"/>
    <w:rsid w:val="00F438F8"/>
    <w:rsid w:val="00F43C12"/>
    <w:rsid w:val="00F43E28"/>
    <w:rsid w:val="00F43F9E"/>
    <w:rsid w:val="00F440B6"/>
    <w:rsid w:val="00F44AF2"/>
    <w:rsid w:val="00F458EE"/>
    <w:rsid w:val="00F465A7"/>
    <w:rsid w:val="00F46721"/>
    <w:rsid w:val="00F469B6"/>
    <w:rsid w:val="00F471C4"/>
    <w:rsid w:val="00F472C0"/>
    <w:rsid w:val="00F472C1"/>
    <w:rsid w:val="00F47AC5"/>
    <w:rsid w:val="00F47BE4"/>
    <w:rsid w:val="00F501CB"/>
    <w:rsid w:val="00F504C6"/>
    <w:rsid w:val="00F505AE"/>
    <w:rsid w:val="00F506D3"/>
    <w:rsid w:val="00F5327D"/>
    <w:rsid w:val="00F54B0E"/>
    <w:rsid w:val="00F55FB6"/>
    <w:rsid w:val="00F560D9"/>
    <w:rsid w:val="00F5610A"/>
    <w:rsid w:val="00F56C16"/>
    <w:rsid w:val="00F57037"/>
    <w:rsid w:val="00F57424"/>
    <w:rsid w:val="00F60506"/>
    <w:rsid w:val="00F61770"/>
    <w:rsid w:val="00F63C52"/>
    <w:rsid w:val="00F641F2"/>
    <w:rsid w:val="00F64438"/>
    <w:rsid w:val="00F64E3F"/>
    <w:rsid w:val="00F6529A"/>
    <w:rsid w:val="00F65C97"/>
    <w:rsid w:val="00F65EB1"/>
    <w:rsid w:val="00F70351"/>
    <w:rsid w:val="00F70518"/>
    <w:rsid w:val="00F71371"/>
    <w:rsid w:val="00F71443"/>
    <w:rsid w:val="00F72A63"/>
    <w:rsid w:val="00F72AB8"/>
    <w:rsid w:val="00F72B8F"/>
    <w:rsid w:val="00F72F6D"/>
    <w:rsid w:val="00F73A37"/>
    <w:rsid w:val="00F73DB8"/>
    <w:rsid w:val="00F740D1"/>
    <w:rsid w:val="00F74E86"/>
    <w:rsid w:val="00F75442"/>
    <w:rsid w:val="00F76AEE"/>
    <w:rsid w:val="00F77582"/>
    <w:rsid w:val="00F77EE1"/>
    <w:rsid w:val="00F802D2"/>
    <w:rsid w:val="00F8093B"/>
    <w:rsid w:val="00F80C7C"/>
    <w:rsid w:val="00F818B1"/>
    <w:rsid w:val="00F818DA"/>
    <w:rsid w:val="00F819D5"/>
    <w:rsid w:val="00F81E28"/>
    <w:rsid w:val="00F8217F"/>
    <w:rsid w:val="00F82886"/>
    <w:rsid w:val="00F82FDF"/>
    <w:rsid w:val="00F82FE9"/>
    <w:rsid w:val="00F84407"/>
    <w:rsid w:val="00F8507D"/>
    <w:rsid w:val="00F8567B"/>
    <w:rsid w:val="00F85841"/>
    <w:rsid w:val="00F90611"/>
    <w:rsid w:val="00F9186B"/>
    <w:rsid w:val="00F9414B"/>
    <w:rsid w:val="00F9491B"/>
    <w:rsid w:val="00F949AD"/>
    <w:rsid w:val="00F94C05"/>
    <w:rsid w:val="00F95BF5"/>
    <w:rsid w:val="00F963D5"/>
    <w:rsid w:val="00F96ACC"/>
    <w:rsid w:val="00F97B8D"/>
    <w:rsid w:val="00F97F2B"/>
    <w:rsid w:val="00F97F87"/>
    <w:rsid w:val="00FA0DFE"/>
    <w:rsid w:val="00FA1842"/>
    <w:rsid w:val="00FA1858"/>
    <w:rsid w:val="00FA18F0"/>
    <w:rsid w:val="00FA20B4"/>
    <w:rsid w:val="00FA342D"/>
    <w:rsid w:val="00FA3B32"/>
    <w:rsid w:val="00FA3DED"/>
    <w:rsid w:val="00FA3EAA"/>
    <w:rsid w:val="00FA47FD"/>
    <w:rsid w:val="00FA4813"/>
    <w:rsid w:val="00FA4D64"/>
    <w:rsid w:val="00FA63B7"/>
    <w:rsid w:val="00FA7510"/>
    <w:rsid w:val="00FA7FA3"/>
    <w:rsid w:val="00FB1089"/>
    <w:rsid w:val="00FB2CCB"/>
    <w:rsid w:val="00FB3634"/>
    <w:rsid w:val="00FB386F"/>
    <w:rsid w:val="00FB411E"/>
    <w:rsid w:val="00FB41A8"/>
    <w:rsid w:val="00FB486B"/>
    <w:rsid w:val="00FB53C0"/>
    <w:rsid w:val="00FB5EFE"/>
    <w:rsid w:val="00FC05DA"/>
    <w:rsid w:val="00FC0D09"/>
    <w:rsid w:val="00FC1326"/>
    <w:rsid w:val="00FC1B94"/>
    <w:rsid w:val="00FC1EC7"/>
    <w:rsid w:val="00FC1F05"/>
    <w:rsid w:val="00FC2271"/>
    <w:rsid w:val="00FC2BAC"/>
    <w:rsid w:val="00FC2CBC"/>
    <w:rsid w:val="00FC39AE"/>
    <w:rsid w:val="00FC3CBF"/>
    <w:rsid w:val="00FC3F13"/>
    <w:rsid w:val="00FC470E"/>
    <w:rsid w:val="00FC5725"/>
    <w:rsid w:val="00FC58A9"/>
    <w:rsid w:val="00FC6313"/>
    <w:rsid w:val="00FC6792"/>
    <w:rsid w:val="00FC6BE1"/>
    <w:rsid w:val="00FD044D"/>
    <w:rsid w:val="00FD0C46"/>
    <w:rsid w:val="00FD199A"/>
    <w:rsid w:val="00FD1EAA"/>
    <w:rsid w:val="00FD3992"/>
    <w:rsid w:val="00FD3C10"/>
    <w:rsid w:val="00FD4181"/>
    <w:rsid w:val="00FD4C91"/>
    <w:rsid w:val="00FE0436"/>
    <w:rsid w:val="00FE191E"/>
    <w:rsid w:val="00FE2094"/>
    <w:rsid w:val="00FE20F1"/>
    <w:rsid w:val="00FE2231"/>
    <w:rsid w:val="00FE237A"/>
    <w:rsid w:val="00FE42E5"/>
    <w:rsid w:val="00FE48D7"/>
    <w:rsid w:val="00FE591D"/>
    <w:rsid w:val="00FF0081"/>
    <w:rsid w:val="00FF01DB"/>
    <w:rsid w:val="00FF0A9A"/>
    <w:rsid w:val="00FF0D10"/>
    <w:rsid w:val="00FF111F"/>
    <w:rsid w:val="00FF119D"/>
    <w:rsid w:val="00FF1F34"/>
    <w:rsid w:val="00FF1FB6"/>
    <w:rsid w:val="00FF20CA"/>
    <w:rsid w:val="00FF39B1"/>
    <w:rsid w:val="00FF4EA5"/>
    <w:rsid w:val="00FF58DA"/>
    <w:rsid w:val="00FF59F7"/>
    <w:rsid w:val="00FF5F39"/>
    <w:rsid w:val="00FF61CC"/>
    <w:rsid w:val="00FF6D2A"/>
    <w:rsid w:val="00FF6F5C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041E7E9-D4B7-42FF-9365-40599AE9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locked="1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iPriority="0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iPriority="0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iPriority="0" w:unhideWhenUsed="1"/>
    <w:lsdException w:name="HTML Keyboard" w:locked="1" w:semiHidden="1" w:uiPriority="0" w:unhideWhenUsed="1"/>
    <w:lsdException w:name="HTML Preformatted" w:locked="1" w:semiHidden="1" w:uiPriority="0" w:unhideWhenUsed="1"/>
    <w:lsdException w:name="HTML Sample" w:locked="1" w:semiHidden="1" w:uiPriority="0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 w:uiPriority="66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/>
    <w:lsdException w:name="Light List Accent 6" w:uiPriority="61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 w:uiPriority="70"/>
    <w:lsdException w:name="Colorful Shading Accent 6" w:uiPriority="71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5B8"/>
    <w:pPr>
      <w:suppressAutoHyphens/>
    </w:pPr>
    <w:rPr>
      <w:sz w:val="24"/>
      <w:szCs w:val="24"/>
      <w:lang w:eastAsia="ar-SA"/>
    </w:rPr>
  </w:style>
  <w:style w:type="paragraph" w:styleId="1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нак2,Заголов,Head"/>
    <w:basedOn w:val="a"/>
    <w:next w:val="a"/>
    <w:link w:val="12"/>
    <w:uiPriority w:val="9"/>
    <w:qFormat/>
    <w:rsid w:val="00DC6E8C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"/>
    <w:basedOn w:val="a"/>
    <w:next w:val="a"/>
    <w:link w:val="21"/>
    <w:uiPriority w:val="9"/>
    <w:qFormat/>
    <w:rsid w:val="00820F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H3"/>
    <w:basedOn w:val="a"/>
    <w:next w:val="a"/>
    <w:link w:val="30"/>
    <w:uiPriority w:val="9"/>
    <w:qFormat/>
    <w:locked/>
    <w:rsid w:val="000576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qFormat/>
    <w:locked/>
    <w:rsid w:val="00C64D23"/>
    <w:pPr>
      <w:keepNext/>
      <w:tabs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H5,ITT t5,PA Pico Section,5,Roman list,h5,Roman list1,Roman list2,Roman list11,Roman list3,Roman list12,Roman list21,Roman list111,Çàãîëîâîê 15"/>
    <w:basedOn w:val="a"/>
    <w:next w:val="a"/>
    <w:link w:val="50"/>
    <w:qFormat/>
    <w:locked/>
    <w:rsid w:val="003E6857"/>
    <w:pPr>
      <w:tabs>
        <w:tab w:val="num" w:pos="1008"/>
      </w:tabs>
      <w:suppressAutoHyphens w:val="0"/>
      <w:autoSpaceDE w:val="0"/>
      <w:autoSpaceDN w:val="0"/>
      <w:spacing w:before="240" w:after="60"/>
      <w:ind w:left="1008" w:hanging="1008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C64D2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C64D2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1578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1768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1"/>
    <w:uiPriority w:val="9"/>
    <w:locked/>
    <w:rsid w:val="00820F09"/>
    <w:rPr>
      <w:rFonts w:cs="Times New Roman"/>
      <w:b/>
      <w:sz w:val="32"/>
      <w:lang w:eastAsia="ar-SA" w:bidi="ar-SA"/>
    </w:rPr>
  </w:style>
  <w:style w:type="character" w:customStyle="1" w:styleId="21">
    <w:name w:val="Заголовок 2 Знак"/>
    <w:aliases w:val="H2 Знак"/>
    <w:link w:val="20"/>
    <w:uiPriority w:val="9"/>
    <w:locked/>
    <w:rsid w:val="00820F09"/>
    <w:rPr>
      <w:rFonts w:ascii="Cambria" w:hAnsi="Cambria" w:cs="Times New Roman"/>
      <w:b/>
      <w:color w:val="4F81BD"/>
      <w:sz w:val="26"/>
      <w:lang w:eastAsia="ar-SA" w:bidi="ar-SA"/>
    </w:rPr>
  </w:style>
  <w:style w:type="character" w:customStyle="1" w:styleId="30">
    <w:name w:val="Заголовок 3 Знак"/>
    <w:aliases w:val="H3 Знак"/>
    <w:link w:val="3"/>
    <w:uiPriority w:val="9"/>
    <w:locked/>
    <w:rsid w:val="000576E3"/>
    <w:rPr>
      <w:rFonts w:ascii="Cambria" w:hAnsi="Cambria" w:cs="Times New Roman"/>
      <w:b/>
      <w:color w:val="4F81BD"/>
      <w:sz w:val="24"/>
      <w:lang w:eastAsia="ar-SA" w:bidi="ar-SA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locked/>
    <w:rsid w:val="00C64D23"/>
    <w:rPr>
      <w:rFonts w:ascii="Arial" w:hAnsi="Arial" w:cs="Times New Roman"/>
      <w:sz w:val="20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Çàãîëîâîê 15 Знак"/>
    <w:link w:val="5"/>
    <w:locked/>
    <w:rsid w:val="003E6857"/>
    <w:rPr>
      <w:rFonts w:ascii="Arial" w:hAnsi="Arial" w:cs="Times New Roman"/>
      <w:sz w:val="20"/>
    </w:rPr>
  </w:style>
  <w:style w:type="character" w:customStyle="1" w:styleId="60">
    <w:name w:val="Заголовок 6 Знак"/>
    <w:link w:val="6"/>
    <w:uiPriority w:val="9"/>
    <w:locked/>
    <w:rsid w:val="00C64D23"/>
    <w:rPr>
      <w:rFonts w:cs="Times New Roman"/>
      <w:i/>
      <w:sz w:val="20"/>
    </w:rPr>
  </w:style>
  <w:style w:type="character" w:customStyle="1" w:styleId="70">
    <w:name w:val="Заголовок 7 Знак"/>
    <w:link w:val="7"/>
    <w:uiPriority w:val="9"/>
    <w:locked/>
    <w:rsid w:val="00C64D23"/>
    <w:rPr>
      <w:rFonts w:ascii="Arial" w:hAnsi="Arial" w:cs="Times New Roman"/>
      <w:sz w:val="20"/>
    </w:rPr>
  </w:style>
  <w:style w:type="character" w:customStyle="1" w:styleId="80">
    <w:name w:val="Заголовок 8 Знак"/>
    <w:link w:val="8"/>
    <w:uiPriority w:val="9"/>
    <w:locked/>
    <w:rsid w:val="00515788"/>
    <w:rPr>
      <w:rFonts w:ascii="Cambria" w:hAnsi="Cambria" w:cs="Times New Roman"/>
      <w:color w:val="404040"/>
      <w:lang w:eastAsia="ar-SA" w:bidi="ar-SA"/>
    </w:rPr>
  </w:style>
  <w:style w:type="character" w:customStyle="1" w:styleId="90">
    <w:name w:val="Заголовок 9 Знак"/>
    <w:link w:val="9"/>
    <w:uiPriority w:val="9"/>
    <w:locked/>
    <w:rsid w:val="00717684"/>
    <w:rPr>
      <w:rFonts w:ascii="Cambria" w:hAnsi="Cambria" w:cs="Times New Roman"/>
      <w:i/>
      <w:color w:val="404040"/>
      <w:lang w:eastAsia="ar-SA" w:bidi="ar-SA"/>
    </w:rPr>
  </w:style>
  <w:style w:type="character" w:customStyle="1" w:styleId="WW8Num3z0">
    <w:name w:val="WW8Num3z0"/>
    <w:uiPriority w:val="99"/>
    <w:rsid w:val="00DC6E8C"/>
    <w:rPr>
      <w:u w:val="none"/>
    </w:rPr>
  </w:style>
  <w:style w:type="character" w:customStyle="1" w:styleId="WW8Num4z0">
    <w:name w:val="WW8Num4z0"/>
    <w:uiPriority w:val="99"/>
    <w:rsid w:val="00DC6E8C"/>
  </w:style>
  <w:style w:type="character" w:customStyle="1" w:styleId="WW8Num4z1">
    <w:name w:val="WW8Num4z1"/>
    <w:uiPriority w:val="99"/>
    <w:rsid w:val="00DC6E8C"/>
    <w:rPr>
      <w:sz w:val="24"/>
    </w:rPr>
  </w:style>
  <w:style w:type="character" w:customStyle="1" w:styleId="13">
    <w:name w:val="Основной шрифт абзаца1"/>
    <w:uiPriority w:val="99"/>
    <w:rsid w:val="00DC6E8C"/>
  </w:style>
  <w:style w:type="character" w:styleId="a3">
    <w:name w:val="page number"/>
    <w:rsid w:val="00DC6E8C"/>
    <w:rPr>
      <w:rFonts w:cs="Times New Roman"/>
    </w:rPr>
  </w:style>
  <w:style w:type="character" w:styleId="a4">
    <w:name w:val="Hyperlink"/>
    <w:uiPriority w:val="99"/>
    <w:rsid w:val="00DC6E8C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DC6E8C"/>
    <w:rPr>
      <w:rFonts w:ascii="OpenSymbol" w:hAnsi="OpenSymbol"/>
    </w:rPr>
  </w:style>
  <w:style w:type="paragraph" w:styleId="a6">
    <w:name w:val="Title"/>
    <w:basedOn w:val="a"/>
    <w:link w:val="a7"/>
    <w:qFormat/>
    <w:rsid w:val="00820F09"/>
    <w:pPr>
      <w:suppressAutoHyphens w:val="0"/>
      <w:jc w:val="center"/>
    </w:pPr>
    <w:rPr>
      <w:sz w:val="28"/>
      <w:szCs w:val="28"/>
      <w:lang w:eastAsia="ru-RU"/>
    </w:rPr>
  </w:style>
  <w:style w:type="paragraph" w:styleId="a8">
    <w:name w:val="Body Text"/>
    <w:aliases w:val="Основной текст Знак Знак,Знак23 Знак Знак Знак,Знак23 Знак Знак"/>
    <w:basedOn w:val="a"/>
    <w:link w:val="a9"/>
    <w:rsid w:val="00DC6E8C"/>
    <w:pPr>
      <w:spacing w:after="120"/>
    </w:pPr>
  </w:style>
  <w:style w:type="paragraph" w:customStyle="1" w:styleId="91">
    <w:name w:val="Основной текст9"/>
    <w:basedOn w:val="a"/>
    <w:uiPriority w:val="99"/>
    <w:rsid w:val="00820F09"/>
    <w:pPr>
      <w:shd w:val="clear" w:color="auto" w:fill="FFFFFF"/>
      <w:suppressAutoHyphens w:val="0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a7">
    <w:name w:val="Заголовок Знак"/>
    <w:link w:val="a6"/>
    <w:locked/>
    <w:rsid w:val="00820F09"/>
    <w:rPr>
      <w:rFonts w:cs="Times New Roman"/>
      <w:sz w:val="24"/>
    </w:rPr>
  </w:style>
  <w:style w:type="character" w:customStyle="1" w:styleId="a9">
    <w:name w:val="Основной текст Знак"/>
    <w:aliases w:val="Основной текст Знак Знак Знак2,Знак23 Знак Знак Знак Знак2,Знак23 Знак Знак Знак3"/>
    <w:link w:val="a8"/>
    <w:uiPriority w:val="99"/>
    <w:locked/>
    <w:rsid w:val="00820F09"/>
    <w:rPr>
      <w:rFonts w:cs="Times New Roman"/>
      <w:sz w:val="24"/>
      <w:lang w:eastAsia="ar-SA" w:bidi="ar-SA"/>
    </w:rPr>
  </w:style>
  <w:style w:type="paragraph" w:styleId="aa">
    <w:name w:val="List"/>
    <w:basedOn w:val="a8"/>
    <w:uiPriority w:val="99"/>
    <w:rsid w:val="00DC6E8C"/>
  </w:style>
  <w:style w:type="paragraph" w:customStyle="1" w:styleId="14">
    <w:name w:val="Название1"/>
    <w:basedOn w:val="a"/>
    <w:uiPriority w:val="99"/>
    <w:rsid w:val="00DC6E8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DC6E8C"/>
    <w:pPr>
      <w:suppressLineNumbers/>
    </w:pPr>
  </w:style>
  <w:style w:type="paragraph" w:customStyle="1" w:styleId="210">
    <w:name w:val="Основной текст 21"/>
    <w:basedOn w:val="a"/>
    <w:rsid w:val="00DC6E8C"/>
    <w:pPr>
      <w:ind w:firstLine="720"/>
      <w:jc w:val="both"/>
    </w:pPr>
    <w:rPr>
      <w:sz w:val="28"/>
      <w:szCs w:val="28"/>
    </w:rPr>
  </w:style>
  <w:style w:type="paragraph" w:styleId="ab">
    <w:name w:val="footer"/>
    <w:aliases w:val="FO"/>
    <w:basedOn w:val="a"/>
    <w:link w:val="ac"/>
    <w:uiPriority w:val="99"/>
    <w:rsid w:val="00DC6E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FO Знак"/>
    <w:link w:val="ab"/>
    <w:uiPriority w:val="99"/>
    <w:qFormat/>
    <w:locked/>
    <w:rsid w:val="00820F09"/>
    <w:rPr>
      <w:rFonts w:cs="Times New Roman"/>
      <w:sz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DC6E8C"/>
    <w:pPr>
      <w:suppressLineNumbers/>
    </w:pPr>
  </w:style>
  <w:style w:type="paragraph" w:customStyle="1" w:styleId="ae">
    <w:name w:val="Заголовок таблицы"/>
    <w:basedOn w:val="ad"/>
    <w:uiPriority w:val="99"/>
    <w:rsid w:val="00DC6E8C"/>
    <w:pPr>
      <w:jc w:val="center"/>
    </w:pPr>
    <w:rPr>
      <w:b/>
      <w:bCs/>
    </w:rPr>
  </w:style>
  <w:style w:type="paragraph" w:customStyle="1" w:styleId="af">
    <w:name w:val="Содержимое врезки"/>
    <w:basedOn w:val="a8"/>
    <w:uiPriority w:val="99"/>
    <w:rsid w:val="00DC6E8C"/>
  </w:style>
  <w:style w:type="paragraph" w:styleId="af0">
    <w:name w:val="header"/>
    <w:aliases w:val="ВерхКолонтитул,hd"/>
    <w:basedOn w:val="a"/>
    <w:link w:val="af1"/>
    <w:uiPriority w:val="99"/>
    <w:rsid w:val="00DC6E8C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aliases w:val="ВерхКолонтитул Знак,hd Знак"/>
    <w:link w:val="af0"/>
    <w:uiPriority w:val="99"/>
    <w:qFormat/>
    <w:locked/>
    <w:rsid w:val="00820F09"/>
    <w:rPr>
      <w:rFonts w:cs="Times New Roman"/>
      <w:sz w:val="24"/>
      <w:lang w:eastAsia="ar-SA" w:bidi="ar-SA"/>
    </w:rPr>
  </w:style>
  <w:style w:type="paragraph" w:styleId="af2">
    <w:name w:val="Balloon Text"/>
    <w:basedOn w:val="a"/>
    <w:link w:val="af3"/>
    <w:uiPriority w:val="99"/>
    <w:rsid w:val="004B1F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820F09"/>
    <w:rPr>
      <w:rFonts w:ascii="Tahoma" w:hAnsi="Tahoma" w:cs="Times New Roman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8127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12765"/>
    <w:rPr>
      <w:rFonts w:cs="Times New Roman"/>
      <w:sz w:val="16"/>
      <w:lang w:eastAsia="ar-SA" w:bidi="ar-SA"/>
    </w:rPr>
  </w:style>
  <w:style w:type="paragraph" w:styleId="af4">
    <w:name w:val="No Spacing"/>
    <w:link w:val="af5"/>
    <w:uiPriority w:val="99"/>
    <w:qFormat/>
    <w:rsid w:val="00F138D5"/>
    <w:rPr>
      <w:rFonts w:ascii="Calibri" w:hAnsi="Calibri"/>
      <w:sz w:val="22"/>
    </w:rPr>
  </w:style>
  <w:style w:type="character" w:customStyle="1" w:styleId="af5">
    <w:name w:val="Без интервала Знак"/>
    <w:link w:val="af4"/>
    <w:uiPriority w:val="99"/>
    <w:locked/>
    <w:rsid w:val="00F138D5"/>
    <w:rPr>
      <w:rFonts w:ascii="Calibri" w:hAnsi="Calibri"/>
      <w:sz w:val="22"/>
      <w:lang w:val="ru-RU" w:eastAsia="ru-RU" w:bidi="ar-SA"/>
    </w:rPr>
  </w:style>
  <w:style w:type="paragraph" w:styleId="af6">
    <w:name w:val="footnote text"/>
    <w:aliases w:val="Знак5"/>
    <w:basedOn w:val="a"/>
    <w:link w:val="af7"/>
    <w:uiPriority w:val="99"/>
    <w:rsid w:val="002F07A1"/>
    <w:rPr>
      <w:sz w:val="20"/>
      <w:szCs w:val="20"/>
    </w:rPr>
  </w:style>
  <w:style w:type="character" w:customStyle="1" w:styleId="af7">
    <w:name w:val="Текст сноски Знак"/>
    <w:aliases w:val="Знак5 Знак1"/>
    <w:link w:val="af6"/>
    <w:uiPriority w:val="99"/>
    <w:locked/>
    <w:rsid w:val="002F07A1"/>
    <w:rPr>
      <w:rFonts w:cs="Times New Roman"/>
      <w:lang w:eastAsia="ar-SA" w:bidi="ar-SA"/>
    </w:rPr>
  </w:style>
  <w:style w:type="character" w:styleId="af8">
    <w:name w:val="footnote reference"/>
    <w:uiPriority w:val="99"/>
    <w:rsid w:val="002F07A1"/>
    <w:rPr>
      <w:rFonts w:cs="Times New Roman"/>
      <w:vertAlign w:val="superscript"/>
    </w:rPr>
  </w:style>
  <w:style w:type="paragraph" w:styleId="af9">
    <w:name w:val="List Paragraph"/>
    <w:aliases w:val="Bullet List,FooterText,numbered,Абзац списка основной,it_List1,Num Bullet 1,Bullet Number,Индексы,Список - нумерованный абзац,Маркер,Абзац списка нумерованный,Ненумерованный список,Use Case List Paragraph,список 1,List Paragraph,lp1"/>
    <w:basedOn w:val="a"/>
    <w:link w:val="afa"/>
    <w:uiPriority w:val="34"/>
    <w:qFormat/>
    <w:rsid w:val="0047018D"/>
    <w:pPr>
      <w:ind w:left="720"/>
    </w:pPr>
    <w:rPr>
      <w:szCs w:val="20"/>
    </w:rPr>
  </w:style>
  <w:style w:type="table" w:styleId="afb">
    <w:name w:val="Table Grid"/>
    <w:basedOn w:val="a1"/>
    <w:uiPriority w:val="59"/>
    <w:rsid w:val="00CF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"/>
    <w:basedOn w:val="a"/>
    <w:link w:val="afd"/>
    <w:qFormat/>
    <w:rsid w:val="0027752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endnote text"/>
    <w:basedOn w:val="a"/>
    <w:link w:val="aff"/>
    <w:uiPriority w:val="99"/>
    <w:semiHidden/>
    <w:rsid w:val="00A97BD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locked/>
    <w:rsid w:val="00A97BD0"/>
    <w:rPr>
      <w:rFonts w:cs="Times New Roman"/>
      <w:lang w:eastAsia="ar-SA" w:bidi="ar-SA"/>
    </w:rPr>
  </w:style>
  <w:style w:type="paragraph" w:customStyle="1" w:styleId="16">
    <w:name w:val="Обычный1"/>
    <w:uiPriority w:val="99"/>
    <w:rsid w:val="00B93C44"/>
    <w:rPr>
      <w:sz w:val="24"/>
      <w:szCs w:val="24"/>
    </w:rPr>
  </w:style>
  <w:style w:type="paragraph" w:customStyle="1" w:styleId="17">
    <w:name w:val="Обыч 1"/>
    <w:basedOn w:val="a"/>
    <w:uiPriority w:val="99"/>
    <w:rsid w:val="00B93C44"/>
    <w:pPr>
      <w:suppressAutoHyphens w:val="0"/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f0">
    <w:name w:val="Strong"/>
    <w:uiPriority w:val="22"/>
    <w:qFormat/>
    <w:rsid w:val="005A169B"/>
    <w:rPr>
      <w:rFonts w:cs="Times New Roman"/>
      <w:b/>
    </w:rPr>
  </w:style>
  <w:style w:type="table" w:styleId="18">
    <w:name w:val="Table Subtle 1"/>
    <w:basedOn w:val="a1"/>
    <w:uiPriority w:val="99"/>
    <w:rsid w:val="0094204C"/>
    <w:pPr>
      <w:suppressAutoHyphens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71712F"/>
    <w:rPr>
      <w:sz w:val="24"/>
      <w:szCs w:val="24"/>
      <w:lang w:eastAsia="ar-SA"/>
    </w:rPr>
  </w:style>
  <w:style w:type="table" w:styleId="aff2">
    <w:name w:val="Table Elegant"/>
    <w:basedOn w:val="a1"/>
    <w:uiPriority w:val="99"/>
    <w:rsid w:val="00666239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3">
    <w:name w:val="FollowedHyperlink"/>
    <w:uiPriority w:val="99"/>
    <w:qFormat/>
    <w:rsid w:val="008F73E9"/>
    <w:rPr>
      <w:rFonts w:cs="Times New Roman"/>
      <w:color w:val="800080"/>
      <w:u w:val="single"/>
    </w:rPr>
  </w:style>
  <w:style w:type="paragraph" w:customStyle="1" w:styleId="msotitle5">
    <w:name w:val="msotitle5"/>
    <w:uiPriority w:val="99"/>
    <w:rsid w:val="00820F09"/>
    <w:rPr>
      <w:rFonts w:ascii="Franklin Gothic Heavy" w:hAnsi="Franklin Gothic Heavy" w:cs="Franklin Gothic Heavy"/>
      <w:color w:val="000000"/>
      <w:kern w:val="28"/>
      <w:sz w:val="24"/>
      <w:szCs w:val="24"/>
    </w:rPr>
  </w:style>
  <w:style w:type="paragraph" w:customStyle="1" w:styleId="Style3">
    <w:name w:val="Style3"/>
    <w:basedOn w:val="a"/>
    <w:uiPriority w:val="99"/>
    <w:rsid w:val="00820F09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820F09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820F09"/>
    <w:pPr>
      <w:widowControl w:val="0"/>
      <w:suppressAutoHyphens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820F0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820F09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rsid w:val="00820F09"/>
  </w:style>
  <w:style w:type="table" w:styleId="-3">
    <w:name w:val="Light List Accent 3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820F09"/>
    <w:rPr>
      <w:rFonts w:ascii="Calibri" w:hAnsi="Calibri" w:cs="Calibri"/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820F09"/>
    <w:rPr>
      <w:rFonts w:ascii="Calibri" w:hAnsi="Calibri" w:cs="Calibri"/>
      <w:color w:val="5F497A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Полужирный"/>
    <w:uiPriority w:val="99"/>
    <w:rsid w:val="00820F0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820F09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820F09"/>
    <w:rPr>
      <w:rFonts w:ascii="Times New Roman" w:hAnsi="Times New Roman"/>
      <w:b/>
      <w:i/>
      <w:color w:val="000000"/>
      <w:spacing w:val="0"/>
      <w:w w:val="100"/>
      <w:position w:val="0"/>
      <w:sz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820F09"/>
    <w:rPr>
      <w:rFonts w:ascii="Times New Roman" w:hAnsi="Times New Roman"/>
      <w:spacing w:val="4"/>
      <w:sz w:val="21"/>
      <w:u w:val="none"/>
    </w:rPr>
  </w:style>
  <w:style w:type="character" w:customStyle="1" w:styleId="41">
    <w:name w:val="Основной текст (4)_"/>
    <w:link w:val="42"/>
    <w:locked/>
    <w:rsid w:val="00820F09"/>
    <w:rPr>
      <w:rFonts w:ascii="Lucida Sans Unicode" w:hAnsi="Lucida Sans Unicode"/>
      <w:b/>
      <w:sz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0F09"/>
    <w:pPr>
      <w:widowControl w:val="0"/>
      <w:shd w:val="clear" w:color="auto" w:fill="FFFFFF"/>
      <w:suppressAutoHyphens w:val="0"/>
      <w:spacing w:before="540" w:line="230" w:lineRule="exact"/>
      <w:jc w:val="both"/>
    </w:pPr>
    <w:rPr>
      <w:rFonts w:ascii="Lucida Sans Unicode" w:hAnsi="Lucida Sans Unicode"/>
      <w:b/>
      <w:sz w:val="15"/>
      <w:szCs w:val="20"/>
    </w:rPr>
  </w:style>
  <w:style w:type="paragraph" w:styleId="aff4">
    <w:name w:val="Body Text Indent"/>
    <w:basedOn w:val="a"/>
    <w:link w:val="aff5"/>
    <w:uiPriority w:val="99"/>
    <w:rsid w:val="00820F09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5">
    <w:name w:val="Основной текст с отступом Знак"/>
    <w:link w:val="aff4"/>
    <w:uiPriority w:val="99"/>
    <w:locked/>
    <w:rsid w:val="00820F09"/>
    <w:rPr>
      <w:rFonts w:ascii="Calibri" w:hAnsi="Calibri" w:cs="Times New Roman"/>
      <w:sz w:val="22"/>
    </w:rPr>
  </w:style>
  <w:style w:type="table" w:customStyle="1" w:styleId="-110">
    <w:name w:val="Светлый список - Акцент 1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19"/>
    <w:locked/>
    <w:rsid w:val="00820F09"/>
    <w:rPr>
      <w:sz w:val="32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820F09"/>
    <w:pPr>
      <w:shd w:val="clear" w:color="auto" w:fill="FFFFFF"/>
      <w:suppressAutoHyphens w:val="0"/>
      <w:spacing w:after="360" w:line="365" w:lineRule="exact"/>
      <w:ind w:hanging="1220"/>
      <w:jc w:val="both"/>
    </w:pPr>
    <w:rPr>
      <w:sz w:val="32"/>
      <w:szCs w:val="20"/>
    </w:rPr>
  </w:style>
  <w:style w:type="character" w:customStyle="1" w:styleId="33">
    <w:name w:val="Основной текст (3)_"/>
    <w:link w:val="34"/>
    <w:locked/>
    <w:rsid w:val="00820F09"/>
    <w:rPr>
      <w:sz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0F09"/>
    <w:pPr>
      <w:shd w:val="clear" w:color="auto" w:fill="FFFFFF"/>
      <w:suppressAutoHyphens w:val="0"/>
      <w:spacing w:before="360" w:line="293" w:lineRule="exact"/>
    </w:pPr>
    <w:rPr>
      <w:sz w:val="23"/>
      <w:szCs w:val="20"/>
    </w:rPr>
  </w:style>
  <w:style w:type="character" w:customStyle="1" w:styleId="413pt">
    <w:name w:val="Основной текст (4) + 13 pt"/>
    <w:uiPriority w:val="99"/>
    <w:rsid w:val="00820F0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aff7">
    <w:name w:val="Основной текст + Полужирный"/>
    <w:uiPriority w:val="99"/>
    <w:rsid w:val="00820F09"/>
    <w:rPr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820F09"/>
    <w:rPr>
      <w:rFonts w:ascii="Calibri" w:hAnsi="Calibri" w:cs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1"/>
    <w:next w:val="a"/>
    <w:uiPriority w:val="39"/>
    <w:qFormat/>
    <w:rsid w:val="00820F09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rsid w:val="00820F09"/>
    <w:pPr>
      <w:suppressAutoHyphens w:val="0"/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AC2D3D"/>
    <w:rPr>
      <w:rFonts w:ascii="Calibri" w:hAnsi="Calibri" w:cs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630D3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630D31"/>
  </w:style>
  <w:style w:type="table" w:styleId="1-4">
    <w:name w:val="Medium Shading 1 Accent 4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DE4D0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442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62B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uiPriority w:val="99"/>
    <w:rsid w:val="00E6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a">
    <w:name w:val="toc 1"/>
    <w:basedOn w:val="a"/>
    <w:next w:val="a"/>
    <w:autoRedefine/>
    <w:uiPriority w:val="39"/>
    <w:locked/>
    <w:rsid w:val="00602608"/>
    <w:pPr>
      <w:spacing w:after="100"/>
    </w:pPr>
  </w:style>
  <w:style w:type="character" w:customStyle="1" w:styleId="phone">
    <w:name w:val="phone"/>
    <w:uiPriority w:val="99"/>
    <w:rsid w:val="00DC0DF9"/>
  </w:style>
  <w:style w:type="character" w:customStyle="1" w:styleId="contact-phone">
    <w:name w:val="contact-phone"/>
    <w:uiPriority w:val="99"/>
    <w:rsid w:val="000576E3"/>
  </w:style>
  <w:style w:type="character" w:styleId="aff9">
    <w:name w:val="Emphasis"/>
    <w:uiPriority w:val="20"/>
    <w:qFormat/>
    <w:locked/>
    <w:rsid w:val="001557C4"/>
    <w:rPr>
      <w:rFonts w:cs="Times New Roman"/>
      <w:i/>
    </w:rPr>
  </w:style>
  <w:style w:type="character" w:customStyle="1" w:styleId="b-list-katalogitem">
    <w:name w:val="b-list-katalog__item"/>
    <w:uiPriority w:val="99"/>
    <w:rsid w:val="00F11C62"/>
  </w:style>
  <w:style w:type="character" w:customStyle="1" w:styleId="elementhandle">
    <w:name w:val="element_handle"/>
    <w:uiPriority w:val="99"/>
    <w:rsid w:val="00F11C62"/>
  </w:style>
  <w:style w:type="paragraph" w:customStyle="1" w:styleId="23">
    <w:name w:val="çàãîëîâîê 2"/>
    <w:basedOn w:val="a"/>
    <w:next w:val="a"/>
    <w:uiPriority w:val="99"/>
    <w:rsid w:val="00E845BA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211">
    <w:name w:val="Средняя сетка 21"/>
    <w:link w:val="24"/>
    <w:uiPriority w:val="99"/>
    <w:rsid w:val="00C64D23"/>
    <w:rPr>
      <w:rFonts w:ascii="Calibri" w:hAnsi="Calibri"/>
      <w:sz w:val="22"/>
    </w:rPr>
  </w:style>
  <w:style w:type="character" w:customStyle="1" w:styleId="24">
    <w:name w:val="Средняя сетка 2 Знак"/>
    <w:link w:val="211"/>
    <w:uiPriority w:val="99"/>
    <w:locked/>
    <w:rsid w:val="00C64D23"/>
    <w:rPr>
      <w:rFonts w:ascii="Calibri" w:hAnsi="Calibri"/>
      <w:sz w:val="22"/>
      <w:lang w:val="ru-RU" w:eastAsia="ru-RU" w:bidi="ar-SA"/>
    </w:rPr>
  </w:style>
  <w:style w:type="table" w:styleId="1-40">
    <w:name w:val="Medium List 1 Accent 4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60">
    <w:name w:val="Medium Grid 1 Accent 6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62">
    <w:name w:val="Цветная сетка — акцент 6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63">
    <w:name w:val="Цветной список — акцент 6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List 1 Accent 6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4">
    <w:name w:val="Medium Grid 2 Accent 4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Grid 2 Accent 5"/>
    <w:basedOn w:val="a1"/>
    <w:uiPriority w:val="99"/>
    <w:rsid w:val="00C64D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b">
    <w:name w:val="Сетка таблицы1"/>
    <w:uiPriority w:val="99"/>
    <w:rsid w:val="00C64D2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Светлая сетка - Акцент 12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uiPriority w:val="99"/>
    <w:rsid w:val="00C64D23"/>
  </w:style>
  <w:style w:type="table" w:styleId="-20">
    <w:name w:val="Dark List Accent 2"/>
    <w:basedOn w:val="a1"/>
    <w:uiPriority w:val="99"/>
    <w:rsid w:val="00C64D23"/>
    <w:rPr>
      <w:rFonts w:ascii="Cambria" w:eastAsia="MS Gothic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21">
    <w:name w:val="Colorful List Accent 2"/>
    <w:basedOn w:val="a1"/>
    <w:uiPriority w:val="99"/>
    <w:rsid w:val="00C64D23"/>
    <w:rPr>
      <w:rFonts w:ascii="Cambria" w:eastAsia="MS Gothic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-13">
    <w:name w:val="Светлая заливка - Акцент 13"/>
    <w:uiPriority w:val="99"/>
    <w:rsid w:val="00C64D23"/>
    <w:rPr>
      <w:rFonts w:ascii="Calibri" w:hAnsi="Calibri"/>
      <w:color w:val="365F91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Слабое выделение1"/>
    <w:uiPriority w:val="99"/>
    <w:rsid w:val="00C64D23"/>
    <w:rPr>
      <w:i/>
      <w:color w:val="808080"/>
    </w:rPr>
  </w:style>
  <w:style w:type="paragraph" w:styleId="25">
    <w:name w:val="Body Text 2"/>
    <w:basedOn w:val="a"/>
    <w:link w:val="26"/>
    <w:uiPriority w:val="99"/>
    <w:locked/>
    <w:rsid w:val="00C64D2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locked/>
    <w:rsid w:val="00C64D23"/>
    <w:rPr>
      <w:rFonts w:cs="Times New Roman"/>
      <w:sz w:val="24"/>
      <w:lang w:eastAsia="ar-SA" w:bidi="ar-SA"/>
    </w:rPr>
  </w:style>
  <w:style w:type="paragraph" w:customStyle="1" w:styleId="affa">
    <w:name w:val="âîïðîñ"/>
    <w:basedOn w:val="a"/>
    <w:uiPriority w:val="99"/>
    <w:rsid w:val="00C64D23"/>
    <w:pPr>
      <w:widowControl w:val="0"/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spacing w:before="60" w:after="60"/>
      <w:ind w:left="397" w:hanging="397"/>
      <w:jc w:val="both"/>
    </w:pPr>
    <w:rPr>
      <w:rFonts w:ascii="TimesET" w:hAnsi="TimesET"/>
      <w:b/>
      <w:sz w:val="22"/>
      <w:szCs w:val="20"/>
      <w:lang w:eastAsia="ru-RU"/>
    </w:rPr>
  </w:style>
  <w:style w:type="paragraph" w:customStyle="1" w:styleId="affb">
    <w:name w:val="îòâåò"/>
    <w:basedOn w:val="a"/>
    <w:uiPriority w:val="99"/>
    <w:rsid w:val="00C64D23"/>
    <w:pPr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ind w:left="1077" w:hanging="510"/>
    </w:pPr>
    <w:rPr>
      <w:rFonts w:ascii="TimesET" w:hAnsi="TimesET"/>
      <w:sz w:val="22"/>
      <w:szCs w:val="20"/>
      <w:lang w:eastAsia="ru-RU"/>
    </w:rPr>
  </w:style>
  <w:style w:type="paragraph" w:styleId="affc">
    <w:name w:val="Plain Text"/>
    <w:basedOn w:val="a"/>
    <w:link w:val="affd"/>
    <w:uiPriority w:val="99"/>
    <w:locked/>
    <w:rsid w:val="00C64D23"/>
    <w:pPr>
      <w:suppressAutoHyphens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ffd">
    <w:name w:val="Текст Знак"/>
    <w:link w:val="affc"/>
    <w:uiPriority w:val="99"/>
    <w:locked/>
    <w:rsid w:val="00C64D23"/>
    <w:rPr>
      <w:rFonts w:cs="Times New Roman"/>
      <w:sz w:val="28"/>
    </w:rPr>
  </w:style>
  <w:style w:type="paragraph" w:customStyle="1" w:styleId="affe">
    <w:name w:val="Òàáë_øàïêà"/>
    <w:basedOn w:val="a"/>
    <w:uiPriority w:val="99"/>
    <w:rsid w:val="00C64D23"/>
    <w:pPr>
      <w:keepNext/>
      <w:keepLines/>
      <w:suppressAutoHyphens w:val="0"/>
      <w:overflowPunct w:val="0"/>
      <w:autoSpaceDE w:val="0"/>
      <w:autoSpaceDN w:val="0"/>
      <w:adjustRightInd w:val="0"/>
      <w:spacing w:before="60" w:after="60"/>
      <w:jc w:val="center"/>
    </w:pPr>
    <w:rPr>
      <w:rFonts w:ascii="TimesET" w:hAnsi="TimesET"/>
      <w:sz w:val="18"/>
      <w:szCs w:val="20"/>
      <w:lang w:eastAsia="ru-RU"/>
    </w:rPr>
  </w:style>
  <w:style w:type="table" w:styleId="2-61">
    <w:name w:val="Medium List 2 Accent 6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99"/>
    <w:rsid w:val="00C64D23"/>
    <w:rPr>
      <w:rFonts w:ascii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3-3">
    <w:name w:val="Medium Grid 3 Accent 3"/>
    <w:basedOn w:val="a1"/>
    <w:uiPriority w:val="99"/>
    <w:rsid w:val="00C64D23"/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-22">
    <w:name w:val="Colorful Grid Accent 2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40">
    <w:name w:val="Medium Shading 2 Accent 4"/>
    <w:basedOn w:val="a1"/>
    <w:uiPriority w:val="99"/>
    <w:rsid w:val="00C64D23"/>
    <w:rPr>
      <w:rFonts w:ascii="Calibri" w:hAnsi="Calibri"/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35">
    <w:name w:val="toc 3"/>
    <w:basedOn w:val="a"/>
    <w:next w:val="a"/>
    <w:autoRedefine/>
    <w:uiPriority w:val="99"/>
    <w:locked/>
    <w:rsid w:val="00C64D23"/>
    <w:pPr>
      <w:tabs>
        <w:tab w:val="left" w:pos="426"/>
        <w:tab w:val="right" w:leader="dot" w:pos="9769"/>
      </w:tabs>
      <w:spacing w:after="100"/>
      <w:ind w:left="426"/>
      <w:jc w:val="both"/>
    </w:pPr>
    <w:rPr>
      <w:noProof/>
      <w:sz w:val="28"/>
      <w:szCs w:val="28"/>
    </w:rPr>
  </w:style>
  <w:style w:type="character" w:customStyle="1" w:styleId="definition">
    <w:name w:val="definition"/>
    <w:uiPriority w:val="99"/>
    <w:rsid w:val="00C64D23"/>
  </w:style>
  <w:style w:type="character" w:customStyle="1" w:styleId="record">
    <w:name w:val="record"/>
    <w:uiPriority w:val="99"/>
    <w:rsid w:val="00C64D23"/>
  </w:style>
  <w:style w:type="table" w:styleId="1-3">
    <w:name w:val="Medium List 1 Accent 3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1">
    <w:name w:val="Светлый список - Акцент 12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Colorful Grid Accent 5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Standard">
    <w:name w:val="Standard"/>
    <w:uiPriority w:val="99"/>
    <w:rsid w:val="00C64D2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afff">
    <w:name w:val="Вопрос"/>
    <w:basedOn w:val="a"/>
    <w:next w:val="a"/>
    <w:uiPriority w:val="99"/>
    <w:rsid w:val="00C64D23"/>
    <w:pPr>
      <w:tabs>
        <w:tab w:val="num" w:pos="780"/>
      </w:tabs>
      <w:suppressAutoHyphens w:val="0"/>
      <w:ind w:left="780" w:hanging="420"/>
      <w:jc w:val="both"/>
    </w:pPr>
    <w:rPr>
      <w:b/>
      <w:szCs w:val="20"/>
      <w:lang w:eastAsia="ru-RU"/>
    </w:rPr>
  </w:style>
  <w:style w:type="paragraph" w:customStyle="1" w:styleId="afff0">
    <w:name w:val="Затрудняюсь ответить"/>
    <w:basedOn w:val="a"/>
    <w:uiPriority w:val="99"/>
    <w:rsid w:val="00C64D23"/>
    <w:pPr>
      <w:tabs>
        <w:tab w:val="num" w:pos="570"/>
      </w:tabs>
      <w:suppressAutoHyphens w:val="0"/>
      <w:ind w:left="570" w:hanging="570"/>
    </w:pPr>
    <w:rPr>
      <w:szCs w:val="20"/>
      <w:lang w:eastAsia="ru-RU"/>
    </w:rPr>
  </w:style>
  <w:style w:type="paragraph" w:styleId="36">
    <w:name w:val="Body Text 3"/>
    <w:basedOn w:val="a"/>
    <w:link w:val="37"/>
    <w:uiPriority w:val="99"/>
    <w:locked/>
    <w:rsid w:val="00C64D23"/>
    <w:pPr>
      <w:suppressAutoHyphens w:val="0"/>
      <w:spacing w:after="120"/>
    </w:pPr>
    <w:rPr>
      <w:rFonts w:ascii="Arial" w:hAnsi="Arial"/>
      <w:sz w:val="16"/>
      <w:szCs w:val="16"/>
    </w:rPr>
  </w:style>
  <w:style w:type="character" w:customStyle="1" w:styleId="37">
    <w:name w:val="Основной текст 3 Знак"/>
    <w:link w:val="36"/>
    <w:uiPriority w:val="99"/>
    <w:locked/>
    <w:rsid w:val="00C64D23"/>
    <w:rPr>
      <w:rFonts w:ascii="Arial" w:hAnsi="Arial" w:cs="Times New Roman"/>
      <w:sz w:val="16"/>
      <w:lang w:eastAsia="ar-SA" w:bidi="ar-SA"/>
    </w:rPr>
  </w:style>
  <w:style w:type="paragraph" w:customStyle="1" w:styleId="afff1">
    <w:name w:val="Ответ"/>
    <w:basedOn w:val="a"/>
    <w:rsid w:val="00C64D23"/>
    <w:pPr>
      <w:suppressAutoHyphens w:val="0"/>
      <w:jc w:val="both"/>
    </w:pPr>
    <w:rPr>
      <w:lang w:eastAsia="ru-RU"/>
    </w:rPr>
  </w:style>
  <w:style w:type="paragraph" w:customStyle="1" w:styleId="afff2">
    <w:name w:val="Инструкция"/>
    <w:basedOn w:val="a"/>
    <w:next w:val="afff1"/>
    <w:uiPriority w:val="99"/>
    <w:rsid w:val="00C64D23"/>
    <w:pPr>
      <w:suppressAutoHyphens w:val="0"/>
      <w:spacing w:after="120"/>
      <w:ind w:left="567"/>
      <w:jc w:val="both"/>
    </w:pPr>
    <w:rPr>
      <w:i/>
      <w:iCs/>
      <w:lang w:eastAsia="ru-RU"/>
    </w:rPr>
  </w:style>
  <w:style w:type="paragraph" w:customStyle="1" w:styleId="1d">
    <w:name w:val="заголовок 1"/>
    <w:basedOn w:val="a"/>
    <w:next w:val="a"/>
    <w:uiPriority w:val="99"/>
    <w:rsid w:val="00C64D23"/>
    <w:pPr>
      <w:keepNext/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afff3">
    <w:name w:val="Карточка"/>
    <w:basedOn w:val="a"/>
    <w:next w:val="a"/>
    <w:uiPriority w:val="99"/>
    <w:rsid w:val="00C64D23"/>
    <w:pPr>
      <w:keepNext/>
      <w:keepLines/>
      <w:tabs>
        <w:tab w:val="num" w:pos="3600"/>
      </w:tabs>
      <w:suppressAutoHyphens w:val="0"/>
      <w:spacing w:before="120" w:after="60"/>
      <w:ind w:left="360" w:right="-288" w:hanging="360"/>
      <w:outlineLvl w:val="2"/>
    </w:pPr>
    <w:rPr>
      <w:rFonts w:ascii="Verdana" w:hAnsi="Verdana"/>
      <w:i/>
      <w:caps/>
      <w:noProof/>
      <w:sz w:val="20"/>
      <w:szCs w:val="20"/>
      <w:u w:val="single"/>
      <w:lang w:eastAsia="ru-RU"/>
    </w:rPr>
  </w:style>
  <w:style w:type="paragraph" w:customStyle="1" w:styleId="afff4">
    <w:name w:val="МойВопрос"/>
    <w:basedOn w:val="a"/>
    <w:uiPriority w:val="99"/>
    <w:rsid w:val="00C64D23"/>
    <w:pPr>
      <w:keepNext/>
      <w:keepLines/>
      <w:tabs>
        <w:tab w:val="num" w:pos="360"/>
      </w:tabs>
      <w:suppressAutoHyphens w:val="0"/>
      <w:overflowPunct w:val="0"/>
      <w:autoSpaceDE w:val="0"/>
      <w:autoSpaceDN w:val="0"/>
      <w:adjustRightInd w:val="0"/>
      <w:spacing w:before="20" w:after="20"/>
      <w:ind w:left="360" w:hanging="360"/>
      <w:jc w:val="both"/>
      <w:textAlignment w:val="baseline"/>
      <w:outlineLvl w:val="1"/>
    </w:pPr>
    <w:rPr>
      <w:rFonts w:ascii="Verdana" w:hAnsi="Verdana"/>
      <w:b/>
      <w:sz w:val="20"/>
      <w:szCs w:val="20"/>
      <w:lang w:eastAsia="ru-RU"/>
    </w:rPr>
  </w:style>
  <w:style w:type="paragraph" w:customStyle="1" w:styleId="afff5">
    <w:name w:val="ответ"/>
    <w:basedOn w:val="a"/>
    <w:uiPriority w:val="99"/>
    <w:semiHidden/>
    <w:rsid w:val="00C64D23"/>
    <w:pPr>
      <w:tabs>
        <w:tab w:val="num" w:pos="360"/>
        <w:tab w:val="left" w:pos="978"/>
      </w:tabs>
      <w:suppressAutoHyphens w:val="0"/>
      <w:spacing w:before="60" w:after="60"/>
      <w:ind w:left="360" w:hanging="36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afff6">
    <w:name w:val="Знак"/>
    <w:basedOn w:val="a"/>
    <w:uiPriority w:val="99"/>
    <w:rsid w:val="00C64D2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20">
    <w:name w:val="a2"/>
    <w:basedOn w:val="a"/>
    <w:uiPriority w:val="99"/>
    <w:rsid w:val="00C64D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11">
    <w:name w:val="f11"/>
    <w:uiPriority w:val="99"/>
    <w:rsid w:val="00C64D23"/>
    <w:rPr>
      <w:rFonts w:ascii="Franklin Gothic Book" w:hAnsi="Franklin Gothic Book"/>
      <w:color w:val="000000"/>
      <w:sz w:val="24"/>
    </w:rPr>
  </w:style>
  <w:style w:type="character" w:customStyle="1" w:styleId="f21">
    <w:name w:val="f21"/>
    <w:uiPriority w:val="99"/>
    <w:rsid w:val="00C64D23"/>
    <w:rPr>
      <w:rFonts w:ascii="Franklin Gothic Book" w:hAnsi="Franklin Gothic Book"/>
      <w:color w:val="000000"/>
      <w:sz w:val="22"/>
    </w:rPr>
  </w:style>
  <w:style w:type="paragraph" w:customStyle="1" w:styleId="p0">
    <w:name w:val="p0"/>
    <w:basedOn w:val="a"/>
    <w:uiPriority w:val="99"/>
    <w:rsid w:val="00C64D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41">
    <w:name w:val="f41"/>
    <w:uiPriority w:val="99"/>
    <w:rsid w:val="00C64D23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uiPriority w:val="99"/>
    <w:rsid w:val="00C64D23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paragraph" w:customStyle="1" w:styleId="style60">
    <w:name w:val="style6"/>
    <w:basedOn w:val="a"/>
    <w:uiPriority w:val="99"/>
    <w:rsid w:val="00C64D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ar">
    <w:name w:val="Char"/>
    <w:basedOn w:val="a"/>
    <w:uiPriority w:val="99"/>
    <w:rsid w:val="00C64D23"/>
    <w:pPr>
      <w:suppressAutoHyphens w:val="0"/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110">
    <w:name w:val="Средняя сетка 11"/>
    <w:uiPriority w:val="99"/>
    <w:semiHidden/>
    <w:rsid w:val="00C64D23"/>
    <w:rPr>
      <w:color w:val="808080"/>
    </w:rPr>
  </w:style>
  <w:style w:type="paragraph" w:customStyle="1" w:styleId="Question">
    <w:name w:val="Question"/>
    <w:basedOn w:val="a"/>
    <w:link w:val="QuestionChar"/>
    <w:uiPriority w:val="99"/>
    <w:rsid w:val="00C64D23"/>
    <w:pPr>
      <w:widowControl w:val="0"/>
      <w:suppressAutoHyphens w:val="0"/>
      <w:spacing w:before="72" w:after="72"/>
      <w:ind w:left="432" w:hanging="432"/>
    </w:pPr>
    <w:rPr>
      <w:rFonts w:ascii="TimesET" w:hAnsi="TimesET"/>
      <w:sz w:val="20"/>
      <w:szCs w:val="20"/>
      <w:lang w:val="en-US" w:eastAsia="en-US"/>
    </w:rPr>
  </w:style>
  <w:style w:type="character" w:customStyle="1" w:styleId="QuestionChar">
    <w:name w:val="Question Char"/>
    <w:link w:val="Question"/>
    <w:uiPriority w:val="99"/>
    <w:locked/>
    <w:rsid w:val="00C64D23"/>
    <w:rPr>
      <w:rFonts w:ascii="TimesET" w:hAnsi="TimesET"/>
      <w:sz w:val="20"/>
      <w:lang w:val="en-US" w:eastAsia="en-US"/>
    </w:rPr>
  </w:style>
  <w:style w:type="paragraph" w:customStyle="1" w:styleId="Answer">
    <w:name w:val="Answer"/>
    <w:basedOn w:val="a"/>
    <w:uiPriority w:val="99"/>
    <w:rsid w:val="003E6857"/>
    <w:pPr>
      <w:tabs>
        <w:tab w:val="right" w:leader="dot" w:pos="9355"/>
      </w:tabs>
      <w:suppressAutoHyphens w:val="0"/>
      <w:spacing w:after="60" w:line="260" w:lineRule="atLeast"/>
      <w:ind w:left="851" w:hanging="284"/>
    </w:pPr>
    <w:rPr>
      <w:rFonts w:ascii="Arial" w:hAnsi="Arial"/>
      <w:sz w:val="20"/>
      <w:szCs w:val="20"/>
      <w:lang w:eastAsia="ru-RU"/>
    </w:rPr>
  </w:style>
  <w:style w:type="paragraph" w:customStyle="1" w:styleId="afff7">
    <w:name w:val="Инструкции"/>
    <w:basedOn w:val="a"/>
    <w:link w:val="afff8"/>
    <w:uiPriority w:val="99"/>
    <w:rsid w:val="003E6857"/>
    <w:pPr>
      <w:pBdr>
        <w:top w:val="single" w:sz="6" w:space="1" w:color="FF7800"/>
        <w:bottom w:val="single" w:sz="6" w:space="1" w:color="FF7800"/>
      </w:pBdr>
      <w:suppressAutoHyphens w:val="0"/>
      <w:jc w:val="both"/>
    </w:pPr>
    <w:rPr>
      <w:i/>
      <w:color w:val="7E7E7E"/>
      <w:szCs w:val="20"/>
    </w:rPr>
  </w:style>
  <w:style w:type="character" w:customStyle="1" w:styleId="afff8">
    <w:name w:val="Инструкции Знак"/>
    <w:link w:val="afff7"/>
    <w:uiPriority w:val="99"/>
    <w:locked/>
    <w:rsid w:val="003E6857"/>
    <w:rPr>
      <w:i/>
      <w:color w:val="7E7E7E"/>
      <w:sz w:val="24"/>
      <w:lang w:eastAsia="ar-SA" w:bidi="ar-SA"/>
    </w:rPr>
  </w:style>
  <w:style w:type="paragraph" w:customStyle="1" w:styleId="1e">
    <w:name w:val="Абзац списка1"/>
    <w:basedOn w:val="a"/>
    <w:qFormat/>
    <w:rsid w:val="003E6857"/>
    <w:pPr>
      <w:suppressAutoHyphens w:val="0"/>
      <w:ind w:left="720"/>
    </w:pPr>
    <w:rPr>
      <w:lang w:eastAsia="ru-RU"/>
    </w:rPr>
  </w:style>
  <w:style w:type="paragraph" w:customStyle="1" w:styleId="afff9">
    <w:name w:val="Название приложения"/>
    <w:basedOn w:val="a"/>
    <w:next w:val="a"/>
    <w:autoRedefine/>
    <w:uiPriority w:val="99"/>
    <w:rsid w:val="003E6857"/>
    <w:pPr>
      <w:keepNext/>
      <w:keepLines/>
      <w:tabs>
        <w:tab w:val="num" w:pos="3240"/>
      </w:tabs>
      <w:spacing w:before="240" w:after="60" w:line="360" w:lineRule="auto"/>
      <w:jc w:val="both"/>
    </w:pPr>
    <w:rPr>
      <w:rFonts w:ascii="Arial" w:hAnsi="Arial" w:cs="Arial"/>
      <w:b/>
      <w:bCs/>
      <w:caps/>
      <w:color w:val="000000"/>
      <w:lang w:eastAsia="ru-RU"/>
    </w:rPr>
  </w:style>
  <w:style w:type="paragraph" w:customStyle="1" w:styleId="afffa">
    <w:name w:val="Название таблицы"/>
    <w:basedOn w:val="a"/>
    <w:next w:val="a"/>
    <w:autoRedefine/>
    <w:uiPriority w:val="99"/>
    <w:rsid w:val="003E6857"/>
    <w:pPr>
      <w:tabs>
        <w:tab w:val="num" w:pos="360"/>
      </w:tabs>
      <w:suppressAutoHyphens w:val="0"/>
      <w:spacing w:before="240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styleId="afffb">
    <w:name w:val="Block Text"/>
    <w:basedOn w:val="a"/>
    <w:uiPriority w:val="99"/>
    <w:locked/>
    <w:rsid w:val="003E6857"/>
    <w:pPr>
      <w:tabs>
        <w:tab w:val="num" w:pos="360"/>
      </w:tabs>
      <w:suppressAutoHyphens w:val="0"/>
      <w:ind w:left="357" w:hanging="357"/>
      <w:jc w:val="center"/>
    </w:pPr>
    <w:rPr>
      <w:rFonts w:ascii="Courier New" w:hAnsi="Courier New" w:cs="Courier New"/>
      <w:b/>
      <w:bCs/>
      <w:i/>
      <w:iCs/>
      <w:color w:val="000080"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99"/>
    <w:locked/>
    <w:rsid w:val="003E6857"/>
    <w:pPr>
      <w:tabs>
        <w:tab w:val="num" w:pos="927"/>
      </w:tabs>
      <w:suppressAutoHyphens w:val="0"/>
      <w:ind w:left="720" w:hanging="360"/>
    </w:pPr>
    <w:rPr>
      <w:rFonts w:ascii="Arial" w:hAnsi="Arial" w:cs="Arial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3E6857"/>
    <w:pPr>
      <w:tabs>
        <w:tab w:val="num" w:pos="927"/>
      </w:tabs>
      <w:suppressAutoHyphens w:val="0"/>
      <w:ind w:left="960" w:hanging="360"/>
    </w:pPr>
    <w:rPr>
      <w:rFonts w:ascii="Arial" w:hAnsi="Arial" w:cs="Arial"/>
      <w:sz w:val="18"/>
      <w:szCs w:val="18"/>
      <w:lang w:eastAsia="ru-RU"/>
    </w:rPr>
  </w:style>
  <w:style w:type="paragraph" w:styleId="64">
    <w:name w:val="toc 6"/>
    <w:basedOn w:val="a"/>
    <w:next w:val="a"/>
    <w:autoRedefine/>
    <w:uiPriority w:val="99"/>
    <w:locked/>
    <w:rsid w:val="003E6857"/>
    <w:pPr>
      <w:tabs>
        <w:tab w:val="num" w:pos="927"/>
      </w:tabs>
      <w:suppressAutoHyphens w:val="0"/>
      <w:ind w:left="1200" w:hanging="360"/>
    </w:pPr>
    <w:rPr>
      <w:rFonts w:ascii="Arial" w:hAnsi="Arial" w:cs="Arial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99"/>
    <w:locked/>
    <w:rsid w:val="003E6857"/>
    <w:pPr>
      <w:tabs>
        <w:tab w:val="num" w:pos="927"/>
      </w:tabs>
      <w:suppressAutoHyphens w:val="0"/>
      <w:ind w:left="1440" w:hanging="360"/>
    </w:pPr>
    <w:rPr>
      <w:rFonts w:ascii="Arial" w:hAnsi="Arial" w:cs="Arial"/>
      <w:sz w:val="18"/>
      <w:szCs w:val="18"/>
      <w:lang w:eastAsia="ru-RU"/>
    </w:rPr>
  </w:style>
  <w:style w:type="paragraph" w:styleId="81">
    <w:name w:val="toc 8"/>
    <w:basedOn w:val="a"/>
    <w:next w:val="a"/>
    <w:autoRedefine/>
    <w:uiPriority w:val="99"/>
    <w:locked/>
    <w:rsid w:val="003E6857"/>
    <w:pPr>
      <w:tabs>
        <w:tab w:val="num" w:pos="927"/>
      </w:tabs>
      <w:suppressAutoHyphens w:val="0"/>
      <w:ind w:left="1680" w:hanging="360"/>
    </w:pPr>
    <w:rPr>
      <w:rFonts w:ascii="Arial" w:hAnsi="Arial" w:cs="Arial"/>
      <w:sz w:val="18"/>
      <w:szCs w:val="18"/>
      <w:lang w:eastAsia="ru-RU"/>
    </w:rPr>
  </w:style>
  <w:style w:type="paragraph" w:styleId="92">
    <w:name w:val="toc 9"/>
    <w:basedOn w:val="a"/>
    <w:next w:val="a"/>
    <w:autoRedefine/>
    <w:uiPriority w:val="99"/>
    <w:locked/>
    <w:rsid w:val="003E6857"/>
    <w:pPr>
      <w:tabs>
        <w:tab w:val="num" w:pos="927"/>
      </w:tabs>
      <w:suppressAutoHyphens w:val="0"/>
      <w:ind w:left="1920" w:hanging="360"/>
    </w:pPr>
    <w:rPr>
      <w:rFonts w:ascii="Arial" w:hAnsi="Arial" w:cs="Arial"/>
      <w:sz w:val="18"/>
      <w:szCs w:val="18"/>
      <w:lang w:eastAsia="ru-RU"/>
    </w:rPr>
  </w:style>
  <w:style w:type="paragraph" w:styleId="afffc">
    <w:name w:val="table of figures"/>
    <w:basedOn w:val="a"/>
    <w:next w:val="a"/>
    <w:uiPriority w:val="99"/>
    <w:locked/>
    <w:rsid w:val="003E6857"/>
    <w:pPr>
      <w:tabs>
        <w:tab w:val="num" w:pos="927"/>
      </w:tabs>
      <w:suppressAutoHyphens w:val="0"/>
      <w:ind w:left="360" w:hanging="360"/>
    </w:pPr>
    <w:rPr>
      <w:rFonts w:ascii="Arial" w:hAnsi="Arial" w:cs="Arial"/>
      <w:i/>
      <w:iCs/>
      <w:sz w:val="20"/>
      <w:szCs w:val="20"/>
      <w:lang w:eastAsia="ru-RU"/>
    </w:rPr>
  </w:style>
  <w:style w:type="character" w:styleId="afffd">
    <w:name w:val="annotation reference"/>
    <w:locked/>
    <w:rsid w:val="003E6857"/>
    <w:rPr>
      <w:rFonts w:cs="Times New Roman"/>
      <w:sz w:val="16"/>
    </w:rPr>
  </w:style>
  <w:style w:type="paragraph" w:styleId="afffe">
    <w:name w:val="annotation text"/>
    <w:basedOn w:val="a"/>
    <w:link w:val="affff"/>
    <w:uiPriority w:val="99"/>
    <w:locked/>
    <w:rsid w:val="003E6857"/>
    <w:pPr>
      <w:tabs>
        <w:tab w:val="num" w:pos="927"/>
      </w:tabs>
      <w:suppressAutoHyphens w:val="0"/>
      <w:ind w:left="360" w:hanging="360"/>
      <w:jc w:val="both"/>
    </w:pPr>
    <w:rPr>
      <w:rFonts w:ascii="Arial" w:hAnsi="Arial"/>
      <w:sz w:val="20"/>
      <w:szCs w:val="20"/>
    </w:rPr>
  </w:style>
  <w:style w:type="character" w:customStyle="1" w:styleId="affff">
    <w:name w:val="Текст примечания Знак"/>
    <w:link w:val="afffe"/>
    <w:uiPriority w:val="99"/>
    <w:locked/>
    <w:rsid w:val="003E6857"/>
    <w:rPr>
      <w:rFonts w:ascii="Arial" w:hAnsi="Arial" w:cs="Times New Roman"/>
      <w:sz w:val="20"/>
    </w:rPr>
  </w:style>
  <w:style w:type="character" w:customStyle="1" w:styleId="38">
    <w:name w:val="Тема примечания Знак3"/>
    <w:uiPriority w:val="99"/>
    <w:semiHidden/>
    <w:rsid w:val="000A3966"/>
    <w:rPr>
      <w:rFonts w:ascii="Arial" w:hAnsi="Arial"/>
      <w:b/>
      <w:sz w:val="20"/>
      <w:lang w:eastAsia="ar-SA" w:bidi="ar-SA"/>
    </w:rPr>
  </w:style>
  <w:style w:type="paragraph" w:styleId="affff0">
    <w:name w:val="annotation subject"/>
    <w:basedOn w:val="afffe"/>
    <w:next w:val="afffe"/>
    <w:link w:val="affff1"/>
    <w:uiPriority w:val="99"/>
    <w:semiHidden/>
    <w:locked/>
    <w:rsid w:val="003E6857"/>
    <w:pPr>
      <w:tabs>
        <w:tab w:val="clear" w:pos="927"/>
      </w:tabs>
      <w:autoSpaceDE w:val="0"/>
      <w:autoSpaceDN w:val="0"/>
      <w:ind w:left="0" w:firstLine="0"/>
    </w:pPr>
    <w:rPr>
      <w:b/>
      <w:bCs/>
    </w:rPr>
  </w:style>
  <w:style w:type="character" w:customStyle="1" w:styleId="affff1">
    <w:name w:val="Тема примечания Знак"/>
    <w:link w:val="affff0"/>
    <w:uiPriority w:val="99"/>
    <w:semiHidden/>
    <w:locked/>
    <w:rsid w:val="000A3966"/>
    <w:rPr>
      <w:rFonts w:ascii="Arial" w:hAnsi="Arial" w:cs="Times New Roman"/>
      <w:b/>
      <w:sz w:val="20"/>
      <w:lang w:eastAsia="ar-SA" w:bidi="ar-SA"/>
    </w:rPr>
  </w:style>
  <w:style w:type="character" w:customStyle="1" w:styleId="27">
    <w:name w:val="Тема примечания Знак2"/>
    <w:uiPriority w:val="99"/>
    <w:semiHidden/>
    <w:rsid w:val="000A3966"/>
    <w:rPr>
      <w:rFonts w:ascii="Arial" w:hAnsi="Arial"/>
      <w:b/>
      <w:sz w:val="20"/>
      <w:lang w:eastAsia="ar-SA" w:bidi="ar-SA"/>
    </w:rPr>
  </w:style>
  <w:style w:type="paragraph" w:customStyle="1" w:styleId="consplustitle">
    <w:name w:val="consplustitle"/>
    <w:basedOn w:val="a"/>
    <w:uiPriority w:val="99"/>
    <w:rsid w:val="001373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2">
    <w:name w:val="Абзац"/>
    <w:uiPriority w:val="99"/>
    <w:rsid w:val="001373BA"/>
    <w:pPr>
      <w:ind w:firstLine="720"/>
      <w:jc w:val="both"/>
    </w:pPr>
    <w:rPr>
      <w:noProof/>
      <w:sz w:val="28"/>
    </w:rPr>
  </w:style>
  <w:style w:type="table" w:styleId="-51">
    <w:name w:val="Light Grid Accent 5"/>
    <w:basedOn w:val="a1"/>
    <w:uiPriority w:val="99"/>
    <w:rsid w:val="00FD0C46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2">
    <w:name w:val="Medium Shading 1 Accent 2"/>
    <w:basedOn w:val="a1"/>
    <w:uiPriority w:val="99"/>
    <w:rsid w:val="00FD0C46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60">
    <w:name w:val="Colorful Grid Accent 6"/>
    <w:basedOn w:val="a1"/>
    <w:uiPriority w:val="99"/>
    <w:rsid w:val="00FD0C46"/>
    <w:rPr>
      <w:rFonts w:ascii="Calibri" w:hAnsi="Calibr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character" w:customStyle="1" w:styleId="t2entitypage--titlename">
    <w:name w:val="t2_entity_page--title_name"/>
    <w:uiPriority w:val="99"/>
    <w:rsid w:val="00FD0C46"/>
  </w:style>
  <w:style w:type="table" w:styleId="-61">
    <w:name w:val="Colorful List Accent 6"/>
    <w:basedOn w:val="a1"/>
    <w:uiPriority w:val="99"/>
    <w:rsid w:val="00FD0C46"/>
    <w:rPr>
      <w:rFonts w:ascii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-52">
    <w:name w:val="Light Shading Accent 5"/>
    <w:basedOn w:val="a1"/>
    <w:uiPriority w:val="99"/>
    <w:rsid w:val="00FD0C46"/>
    <w:rPr>
      <w:rFonts w:ascii="Calibri" w:hAnsi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2">
    <w:name w:val="Light Shading Accent 6"/>
    <w:basedOn w:val="a1"/>
    <w:uiPriority w:val="99"/>
    <w:rsid w:val="00FD0C46"/>
    <w:rPr>
      <w:rFonts w:ascii="Calibri" w:hAnsi="Calibri"/>
      <w:color w:val="E36C0A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12">
    <w:name w:val="Средняя заливка 1 - Акцент 12"/>
    <w:basedOn w:val="a1"/>
    <w:uiPriority w:val="99"/>
    <w:rsid w:val="001964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3">
    <w:name w:val="Light Grid Accent 2"/>
    <w:basedOn w:val="a1"/>
    <w:uiPriority w:val="99"/>
    <w:rsid w:val="001964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">
    <w:name w:val="Таблица-сетка 3 — акцент 21"/>
    <w:basedOn w:val="a1"/>
    <w:uiPriority w:val="99"/>
    <w:rsid w:val="00092AC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-421">
    <w:name w:val="Таблица-сетка 4 — акцент 21"/>
    <w:basedOn w:val="a1"/>
    <w:uiPriority w:val="99"/>
    <w:rsid w:val="00092AC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-521">
    <w:name w:val="Таблица-сетка 5 темная — акцент 21"/>
    <w:basedOn w:val="a1"/>
    <w:uiPriority w:val="99"/>
    <w:rsid w:val="00092AC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paragraph" w:customStyle="1" w:styleId="formattext">
    <w:name w:val="formattext"/>
    <w:basedOn w:val="a"/>
    <w:uiPriority w:val="99"/>
    <w:rsid w:val="004328BA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-551">
    <w:name w:val="Таблица-сетка 5 темная — акцент 51"/>
    <w:basedOn w:val="a1"/>
    <w:uiPriority w:val="99"/>
    <w:rsid w:val="00B5580D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-561">
    <w:name w:val="Таблица-сетка 5 темная — акцент 61"/>
    <w:basedOn w:val="a1"/>
    <w:uiPriority w:val="99"/>
    <w:rsid w:val="00B5580D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-541">
    <w:name w:val="Таблица-сетка 5 темная — акцент 41"/>
    <w:basedOn w:val="a1"/>
    <w:uiPriority w:val="99"/>
    <w:rsid w:val="00B5580D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character" w:customStyle="1" w:styleId="28">
    <w:name w:val="Основной текст (2)_"/>
    <w:rsid w:val="006E4F59"/>
    <w:rPr>
      <w:rFonts w:ascii="Times New Roman" w:hAnsi="Times New Roman"/>
      <w:sz w:val="28"/>
      <w:u w:val="none"/>
    </w:rPr>
  </w:style>
  <w:style w:type="character" w:customStyle="1" w:styleId="29">
    <w:name w:val="Основной текст (2)"/>
    <w:rsid w:val="006E4F59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a">
    <w:name w:val="Заголовок №2_"/>
    <w:rsid w:val="006E4F59"/>
    <w:rPr>
      <w:rFonts w:ascii="Times New Roman" w:hAnsi="Times New Roman"/>
      <w:b/>
      <w:sz w:val="28"/>
      <w:u w:val="none"/>
    </w:rPr>
  </w:style>
  <w:style w:type="character" w:customStyle="1" w:styleId="2b">
    <w:name w:val="Заголовок №2"/>
    <w:rsid w:val="006E4F59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52">
    <w:name w:val="Основной текст (5)_"/>
    <w:link w:val="53"/>
    <w:locked/>
    <w:rsid w:val="006E4F59"/>
    <w:rPr>
      <w:i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E4F59"/>
    <w:pPr>
      <w:widowControl w:val="0"/>
      <w:shd w:val="clear" w:color="auto" w:fill="FFFFFF"/>
      <w:suppressAutoHyphens w:val="0"/>
      <w:spacing w:line="322" w:lineRule="exact"/>
      <w:ind w:firstLine="400"/>
      <w:jc w:val="both"/>
    </w:pPr>
    <w:rPr>
      <w:i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53A6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styleId="affff3">
    <w:name w:val="Placeholder Text"/>
    <w:uiPriority w:val="99"/>
    <w:semiHidden/>
    <w:rsid w:val="00277FEA"/>
    <w:rPr>
      <w:rFonts w:cs="Times New Roman"/>
      <w:color w:val="808080"/>
    </w:rPr>
  </w:style>
  <w:style w:type="character" w:customStyle="1" w:styleId="afa">
    <w:name w:val="Абзац списка Знак"/>
    <w:aliases w:val="Bullet List Знак,FooterText Знак,numbered Знак,Абзац списка основной Знак,it_List1 Знак,Num Bullet 1 Знак,Bullet Number Знак,Индексы Знак,Список - нумерованный абзац Знак,Маркер Знак,Абзац списка нумерованный Знак,список 1 Знак"/>
    <w:link w:val="af9"/>
    <w:uiPriority w:val="34"/>
    <w:qFormat/>
    <w:locked/>
    <w:rsid w:val="00D4070A"/>
    <w:rPr>
      <w:sz w:val="24"/>
      <w:lang w:eastAsia="ar-SA" w:bidi="ar-SA"/>
    </w:rPr>
  </w:style>
  <w:style w:type="paragraph" w:customStyle="1" w:styleId="xl65">
    <w:name w:val="xl65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156B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56B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56B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56B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table" w:styleId="-63">
    <w:name w:val="Light List Accent 6"/>
    <w:basedOn w:val="a1"/>
    <w:uiPriority w:val="61"/>
    <w:rsid w:val="00F12481"/>
    <w:rPr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western">
    <w:name w:val="western"/>
    <w:basedOn w:val="a"/>
    <w:rsid w:val="00BF46BF"/>
    <w:pPr>
      <w:suppressAutoHyphens w:val="0"/>
      <w:spacing w:before="100" w:beforeAutospacing="1" w:after="100" w:afterAutospacing="1"/>
    </w:pPr>
    <w:rPr>
      <w:lang w:eastAsia="ru-RU"/>
    </w:rPr>
  </w:style>
  <w:style w:type="table" w:styleId="3-6">
    <w:name w:val="Medium Grid 3 Accent 6"/>
    <w:basedOn w:val="a1"/>
    <w:uiPriority w:val="69"/>
    <w:rsid w:val="00B456D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c">
    <w:name w:val="Сетка таблицы2"/>
    <w:basedOn w:val="a1"/>
    <w:next w:val="afb"/>
    <w:uiPriority w:val="59"/>
    <w:rsid w:val="004C5EB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uiPriority w:val="99"/>
    <w:rsid w:val="004C5EB0"/>
    <w:pPr>
      <w:numPr>
        <w:numId w:val="3"/>
      </w:numPr>
      <w:suppressAutoHyphens w:val="0"/>
      <w:autoSpaceDE w:val="0"/>
      <w:autoSpaceDN w:val="0"/>
      <w:adjustRightInd w:val="0"/>
      <w:ind w:firstLine="567"/>
      <w:jc w:val="both"/>
    </w:pPr>
    <w:rPr>
      <w:b/>
      <w:lang w:eastAsia="en-US"/>
    </w:rPr>
  </w:style>
  <w:style w:type="paragraph" w:customStyle="1" w:styleId="111">
    <w:name w:val="Заголовок 11"/>
    <w:basedOn w:val="a"/>
    <w:next w:val="a"/>
    <w:qFormat/>
    <w:rsid w:val="004C5EB0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4C5EB0"/>
    <w:pPr>
      <w:keepNext/>
      <w:keepLines/>
      <w:suppressAutoHyphens w:val="0"/>
      <w:spacing w:before="20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table" w:customStyle="1" w:styleId="112">
    <w:name w:val="Сетка таблицы11"/>
    <w:basedOn w:val="a1"/>
    <w:next w:val="afb"/>
    <w:uiPriority w:val="59"/>
    <w:rsid w:val="004C5EB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Обычный (веб)1"/>
    <w:basedOn w:val="a"/>
    <w:next w:val="afc"/>
    <w:uiPriority w:val="99"/>
    <w:semiHidden/>
    <w:unhideWhenUsed/>
    <w:rsid w:val="004C5EB0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1f0">
    <w:name w:val="Текст концевой сноски1"/>
    <w:basedOn w:val="a"/>
    <w:next w:val="afe"/>
    <w:uiPriority w:val="99"/>
    <w:semiHidden/>
    <w:unhideWhenUsed/>
    <w:rsid w:val="004C5EB0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styleId="affff4">
    <w:name w:val="endnote reference"/>
    <w:unhideWhenUsed/>
    <w:locked/>
    <w:rsid w:val="004C5EB0"/>
    <w:rPr>
      <w:rFonts w:cs="Times New Roman"/>
      <w:vertAlign w:val="superscript"/>
    </w:rPr>
  </w:style>
  <w:style w:type="paragraph" w:customStyle="1" w:styleId="1f1">
    <w:name w:val="Текст сноски1"/>
    <w:basedOn w:val="a"/>
    <w:next w:val="af6"/>
    <w:uiPriority w:val="99"/>
    <w:semiHidden/>
    <w:unhideWhenUsed/>
    <w:rsid w:val="004C5EB0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113">
    <w:name w:val="Заголовок 1 Знак1"/>
    <w:uiPriority w:val="9"/>
    <w:rsid w:val="004C5EB0"/>
    <w:rPr>
      <w:rFonts w:ascii="Cambria" w:eastAsia="MS Gothic" w:hAnsi="Cambria"/>
      <w:color w:val="365F91"/>
      <w:sz w:val="32"/>
    </w:rPr>
  </w:style>
  <w:style w:type="character" w:customStyle="1" w:styleId="213">
    <w:name w:val="Заголовок 2 Знак1"/>
    <w:aliases w:val="H2 Знак1"/>
    <w:semiHidden/>
    <w:rsid w:val="004C5EB0"/>
    <w:rPr>
      <w:rFonts w:ascii="Cambria" w:eastAsia="MS Gothic" w:hAnsi="Cambria"/>
      <w:color w:val="365F91"/>
      <w:sz w:val="26"/>
    </w:rPr>
  </w:style>
  <w:style w:type="character" w:customStyle="1" w:styleId="1f2">
    <w:name w:val="Текст концевой сноски Знак1"/>
    <w:uiPriority w:val="99"/>
    <w:semiHidden/>
    <w:rsid w:val="004C5EB0"/>
    <w:rPr>
      <w:sz w:val="20"/>
    </w:rPr>
  </w:style>
  <w:style w:type="character" w:customStyle="1" w:styleId="1f3">
    <w:name w:val="Текст сноски Знак1"/>
    <w:aliases w:val="Знак5 Знак"/>
    <w:uiPriority w:val="99"/>
    <w:semiHidden/>
    <w:rsid w:val="004C5EB0"/>
    <w:rPr>
      <w:sz w:val="20"/>
    </w:rPr>
  </w:style>
  <w:style w:type="character" w:customStyle="1" w:styleId="blk">
    <w:name w:val="blk"/>
    <w:rsid w:val="004C5EB0"/>
  </w:style>
  <w:style w:type="character" w:customStyle="1" w:styleId="-1">
    <w:name w:val="Цветной список - Акцент 1 Знак"/>
    <w:link w:val="-10"/>
    <w:uiPriority w:val="34"/>
    <w:locked/>
    <w:rsid w:val="004C5EB0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4C5EB0"/>
    <w:rPr>
      <w:rFonts w:ascii="Arial" w:hAnsi="Arial"/>
      <w:lang w:eastAsia="en-US" w:bidi="ar-SA"/>
    </w:rPr>
  </w:style>
  <w:style w:type="table" w:customStyle="1" w:styleId="-112">
    <w:name w:val="Цветной список - Акцент 11"/>
    <w:basedOn w:val="a1"/>
    <w:next w:val="-10"/>
    <w:uiPriority w:val="34"/>
    <w:semiHidden/>
    <w:unhideWhenUsed/>
    <w:rsid w:val="004C5EB0"/>
    <w:rPr>
      <w:rFonts w:ascii="Calibri" w:hAnsi="Calibri"/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xl83">
    <w:name w:val="xl83"/>
    <w:basedOn w:val="a"/>
    <w:rsid w:val="004C5EB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4C5E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4C5EB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C5EB0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C5EB0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C5EB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4C5EB0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4C5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4C5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4C5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4C5EB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4C5EB0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C5EB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C5EB0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C5EB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C5EB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C5EB0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C5EB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4C5EB0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4C5E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4C5EB0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C5EB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4C5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4C5EB0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3">
    <w:name w:val="xl113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4C5E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4C5EB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4C5EB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4C5EB0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4C5EB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4C5EB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C5EB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C5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C5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C5EB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C5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4C5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C5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4C5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4C5EB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1">
    <w:name w:val="xl131"/>
    <w:basedOn w:val="a"/>
    <w:rsid w:val="004C5EB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rsid w:val="004C5EB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4C5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C5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C5EB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C5EB0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C5EB0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4C5EB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C5EB0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C5EB0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C5EB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C5EB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4C5E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4C5EB0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table" w:styleId="-10">
    <w:name w:val="Colorful List Accent 1"/>
    <w:basedOn w:val="a1"/>
    <w:link w:val="-1"/>
    <w:uiPriority w:val="34"/>
    <w:unhideWhenUsed/>
    <w:rsid w:val="004C5EB0"/>
    <w:rPr>
      <w:rFonts w:ascii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ffff5">
    <w:name w:val="Колонтитул_"/>
    <w:link w:val="affff6"/>
    <w:locked/>
    <w:rsid w:val="006A67B5"/>
    <w:rPr>
      <w:shd w:val="clear" w:color="auto" w:fill="FFFFFF"/>
    </w:rPr>
  </w:style>
  <w:style w:type="character" w:customStyle="1" w:styleId="14pt">
    <w:name w:val="Колонтитул + 14 pt"/>
    <w:aliases w:val="Полужирный3"/>
    <w:rsid w:val="006A67B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4pt1">
    <w:name w:val="Колонтитул + 14 pt1"/>
    <w:rsid w:val="006A67B5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d">
    <w:name w:val="Подпись к таблице (2)"/>
    <w:rsid w:val="006A67B5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customStyle="1" w:styleId="affff6">
    <w:name w:val="Колонтитул"/>
    <w:basedOn w:val="a"/>
    <w:link w:val="affff5"/>
    <w:rsid w:val="006A67B5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</w:rPr>
  </w:style>
  <w:style w:type="table" w:customStyle="1" w:styleId="-661">
    <w:name w:val="Таблица-сетка 6 цветная — акцент 61"/>
    <w:basedOn w:val="a1"/>
    <w:uiPriority w:val="51"/>
    <w:rsid w:val="00DB3C8E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44">
    <w:name w:val="Абзац списка4"/>
    <w:basedOn w:val="a"/>
    <w:link w:val="ListParagraphChar"/>
    <w:rsid w:val="00B52071"/>
    <w:pPr>
      <w:suppressAutoHyphens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44"/>
    <w:locked/>
    <w:rsid w:val="00B52071"/>
    <w:rPr>
      <w:rFonts w:ascii="Calibri" w:hAnsi="Calibri"/>
      <w:sz w:val="22"/>
    </w:rPr>
  </w:style>
  <w:style w:type="paragraph" w:customStyle="1" w:styleId="2e">
    <w:name w:val="Табл2"/>
    <w:basedOn w:val="a"/>
    <w:link w:val="2f"/>
    <w:qFormat/>
    <w:rsid w:val="00F818DA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 CYR" w:hAnsi="Times New Roman CYR"/>
      <w:sz w:val="22"/>
      <w:szCs w:val="20"/>
      <w:lang w:eastAsia="en-US"/>
    </w:rPr>
  </w:style>
  <w:style w:type="character" w:customStyle="1" w:styleId="2f">
    <w:name w:val="Табл2 Знак"/>
    <w:link w:val="2e"/>
    <w:locked/>
    <w:rsid w:val="00F818DA"/>
    <w:rPr>
      <w:rFonts w:ascii="Times New Roman CYR" w:hAnsi="Times New Roman CYR"/>
      <w:sz w:val="22"/>
      <w:lang w:eastAsia="en-US"/>
    </w:rPr>
  </w:style>
  <w:style w:type="table" w:styleId="1-1">
    <w:name w:val="Medium Shading 1 Accent 1"/>
    <w:basedOn w:val="a1"/>
    <w:uiPriority w:val="99"/>
    <w:rsid w:val="00DE651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-322">
    <w:name w:val="Таблица-сетка 3 — акцент 2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-422">
    <w:name w:val="Таблица-сетка 4 — акцент 2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-522">
    <w:name w:val="Таблица-сетка 5 темная — акцент 2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table" w:customStyle="1" w:styleId="-552">
    <w:name w:val="Таблица-сетка 5 темная — акцент 5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-562">
    <w:name w:val="Таблица-сетка 5 темная — акцент 6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-542">
    <w:name w:val="Таблица-сетка 5 темная — акцент 4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paragraph" w:customStyle="1" w:styleId="affff7">
    <w:name w:val="Исполнитель"/>
    <w:basedOn w:val="a"/>
    <w:rsid w:val="00305A0D"/>
    <w:pPr>
      <w:suppressAutoHyphens w:val="0"/>
      <w:jc w:val="both"/>
    </w:pPr>
    <w:rPr>
      <w:sz w:val="20"/>
      <w:szCs w:val="20"/>
      <w:lang w:eastAsia="ru-RU"/>
    </w:rPr>
  </w:style>
  <w:style w:type="character" w:styleId="affff8">
    <w:name w:val="Subtle Emphasis"/>
    <w:uiPriority w:val="19"/>
    <w:qFormat/>
    <w:rsid w:val="00305A0D"/>
    <w:rPr>
      <w:i/>
      <w:iCs/>
      <w:color w:val="808080"/>
    </w:rPr>
  </w:style>
  <w:style w:type="character" w:customStyle="1" w:styleId="211pt">
    <w:name w:val="Основной текст (2) + 11 pt"/>
    <w:rsid w:val="00305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9">
    <w:name w:val="Основной текст3"/>
    <w:basedOn w:val="a"/>
    <w:rsid w:val="00305A0D"/>
    <w:pPr>
      <w:widowControl w:val="0"/>
      <w:shd w:val="clear" w:color="auto" w:fill="FFFFFF"/>
      <w:suppressAutoHyphens w:val="0"/>
      <w:spacing w:line="312" w:lineRule="exact"/>
      <w:jc w:val="center"/>
    </w:pPr>
    <w:rPr>
      <w:sz w:val="27"/>
      <w:szCs w:val="27"/>
      <w:lang w:eastAsia="ru-RU"/>
    </w:rPr>
  </w:style>
  <w:style w:type="character" w:customStyle="1" w:styleId="95pt0pt">
    <w:name w:val="Основной текст + 9;5 pt;Не полужирный;Интервал 0 pt"/>
    <w:rsid w:val="00305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Основной текст2"/>
    <w:basedOn w:val="a"/>
    <w:rsid w:val="00305A0D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color w:val="000000"/>
      <w:spacing w:val="-5"/>
      <w:sz w:val="25"/>
      <w:szCs w:val="25"/>
      <w:lang w:eastAsia="ru-RU"/>
    </w:rPr>
  </w:style>
  <w:style w:type="character" w:customStyle="1" w:styleId="5pt0pt">
    <w:name w:val="Основной текст + 5 pt;Интервал 0 pt"/>
    <w:rsid w:val="00305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styleId="2f1">
    <w:name w:val="Quote"/>
    <w:basedOn w:val="a"/>
    <w:next w:val="a"/>
    <w:link w:val="2f2"/>
    <w:uiPriority w:val="29"/>
    <w:qFormat/>
    <w:rsid w:val="00305A0D"/>
    <w:pPr>
      <w:suppressAutoHyphens w:val="0"/>
    </w:pPr>
    <w:rPr>
      <w:i/>
      <w:iCs/>
      <w:color w:val="000000"/>
      <w:sz w:val="28"/>
      <w:szCs w:val="20"/>
      <w:lang w:eastAsia="ru-RU"/>
    </w:rPr>
  </w:style>
  <w:style w:type="character" w:customStyle="1" w:styleId="2f2">
    <w:name w:val="Цитата 2 Знак"/>
    <w:basedOn w:val="a0"/>
    <w:link w:val="2f1"/>
    <w:uiPriority w:val="29"/>
    <w:rsid w:val="00305A0D"/>
    <w:rPr>
      <w:i/>
      <w:iCs/>
      <w:color w:val="000000"/>
      <w:sz w:val="28"/>
    </w:rPr>
  </w:style>
  <w:style w:type="character" w:styleId="affff9">
    <w:name w:val="Book Title"/>
    <w:uiPriority w:val="33"/>
    <w:qFormat/>
    <w:rsid w:val="00305A0D"/>
    <w:rPr>
      <w:b/>
      <w:bCs/>
      <w:smallCaps/>
      <w:spacing w:val="5"/>
    </w:rPr>
  </w:style>
  <w:style w:type="character" w:styleId="affffa">
    <w:name w:val="Intense Reference"/>
    <w:uiPriority w:val="32"/>
    <w:qFormat/>
    <w:rsid w:val="00305A0D"/>
    <w:rPr>
      <w:b/>
      <w:bCs/>
      <w:smallCaps/>
      <w:color w:val="C0504D"/>
      <w:spacing w:val="5"/>
      <w:u w:val="single"/>
    </w:rPr>
  </w:style>
  <w:style w:type="character" w:styleId="affffb">
    <w:name w:val="Subtle Reference"/>
    <w:uiPriority w:val="31"/>
    <w:qFormat/>
    <w:rsid w:val="00305A0D"/>
    <w:rPr>
      <w:smallCaps/>
      <w:color w:val="C0504D"/>
      <w:u w:val="single"/>
    </w:rPr>
  </w:style>
  <w:style w:type="paragraph" w:styleId="affffc">
    <w:name w:val="Intense Quote"/>
    <w:basedOn w:val="a"/>
    <w:next w:val="a"/>
    <w:link w:val="affffd"/>
    <w:uiPriority w:val="30"/>
    <w:qFormat/>
    <w:rsid w:val="00305A0D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sz w:val="28"/>
      <w:szCs w:val="20"/>
      <w:lang w:eastAsia="ru-RU"/>
    </w:rPr>
  </w:style>
  <w:style w:type="character" w:customStyle="1" w:styleId="affffd">
    <w:name w:val="Выделенная цитата Знак"/>
    <w:basedOn w:val="a0"/>
    <w:link w:val="affffc"/>
    <w:uiPriority w:val="30"/>
    <w:rsid w:val="00305A0D"/>
    <w:rPr>
      <w:b/>
      <w:bCs/>
      <w:i/>
      <w:iCs/>
      <w:color w:val="4F81BD"/>
      <w:sz w:val="28"/>
    </w:rPr>
  </w:style>
  <w:style w:type="character" w:styleId="affffe">
    <w:name w:val="Intense Emphasis"/>
    <w:uiPriority w:val="21"/>
    <w:qFormat/>
    <w:rsid w:val="00305A0D"/>
    <w:rPr>
      <w:b/>
      <w:bCs/>
      <w:i/>
      <w:iCs/>
      <w:color w:val="4F81BD"/>
    </w:rPr>
  </w:style>
  <w:style w:type="character" w:customStyle="1" w:styleId="212pt">
    <w:name w:val="Основной текст (2) + 12 pt"/>
    <w:rsid w:val="00546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546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610">
    <w:name w:val="Цветная сетка — акцент 61"/>
    <w:uiPriority w:val="99"/>
    <w:rsid w:val="0016693C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Цветной список — акцент 61"/>
    <w:uiPriority w:val="99"/>
    <w:rsid w:val="0016693C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2"/>
    <w:uiPriority w:val="99"/>
    <w:semiHidden/>
    <w:unhideWhenUsed/>
    <w:rsid w:val="0016693C"/>
  </w:style>
  <w:style w:type="table" w:customStyle="1" w:styleId="3a">
    <w:name w:val="Сетка таблицы3"/>
    <w:basedOn w:val="a1"/>
    <w:next w:val="afb"/>
    <w:uiPriority w:val="59"/>
    <w:rsid w:val="001669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ff">
    <w:name w:val="Сноска_"/>
    <w:basedOn w:val="a0"/>
    <w:link w:val="afffff0"/>
    <w:rsid w:val="0016693C"/>
    <w:rPr>
      <w:shd w:val="clear" w:color="auto" w:fill="FFFFFF"/>
    </w:rPr>
  </w:style>
  <w:style w:type="character" w:customStyle="1" w:styleId="3Exact">
    <w:name w:val="Основной текст (3) Exact"/>
    <w:basedOn w:val="a0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2"/>
    <w:rsid w:val="0016693C"/>
    <w:rPr>
      <w:b/>
      <w:bCs/>
      <w:sz w:val="22"/>
      <w:szCs w:val="22"/>
      <w:shd w:val="clear" w:color="auto" w:fill="FFFFFF"/>
    </w:rPr>
  </w:style>
  <w:style w:type="character" w:customStyle="1" w:styleId="82ptExact">
    <w:name w:val="Основной текст (8) + Курсив;Интервал 2 pt Exact"/>
    <w:basedOn w:val="8Exact"/>
    <w:rsid w:val="0016693C"/>
    <w:rPr>
      <w:b/>
      <w:bCs/>
      <w:i/>
      <w:iCs/>
      <w:color w:val="000000"/>
      <w:spacing w:val="5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8Constantia12ptExact">
    <w:name w:val="Основной текст (8) + Constantia;12 pt;Не полужирный;Курсив Exact"/>
    <w:basedOn w:val="8Exact"/>
    <w:rsid w:val="0016693C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Constantia95pt0ptExact">
    <w:name w:val="Основной текст (8) + Constantia;9;5 pt;Не полужирный;Интервал 0 pt Exact"/>
    <w:basedOn w:val="8Exact"/>
    <w:rsid w:val="0016693C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TimesNewRoman16pt">
    <w:name w:val="Основной текст (4) + Times New Roman;16 pt;Полужирный;Не курсив"/>
    <w:basedOn w:val="41"/>
    <w:rsid w:val="001669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CenturyGothic14pt0pt">
    <w:name w:val="Основной текст (4) + Century Gothic;14 pt;Полужирный;Интервал 0 pt"/>
    <w:basedOn w:val="41"/>
    <w:rsid w:val="0016693C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TimesNewRoman14pt0pt">
    <w:name w:val="Основной текст (4) + Times New Roman;14 pt;Полужирный;Интервал 0 pt"/>
    <w:basedOn w:val="41"/>
    <w:rsid w:val="001669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b">
    <w:name w:val="Заголовок №3_"/>
    <w:basedOn w:val="a0"/>
    <w:link w:val="3c"/>
    <w:rsid w:val="0016693C"/>
    <w:rPr>
      <w:sz w:val="28"/>
      <w:szCs w:val="28"/>
      <w:shd w:val="clear" w:color="auto" w:fill="FFFFFF"/>
    </w:rPr>
  </w:style>
  <w:style w:type="character" w:customStyle="1" w:styleId="65">
    <w:name w:val="Основной текст (6)_"/>
    <w:basedOn w:val="a0"/>
    <w:link w:val="66"/>
    <w:rsid w:val="0016693C"/>
    <w:rPr>
      <w:i/>
      <w:iCs/>
      <w:sz w:val="28"/>
      <w:szCs w:val="28"/>
      <w:shd w:val="clear" w:color="auto" w:fill="FFFFFF"/>
    </w:rPr>
  </w:style>
  <w:style w:type="character" w:customStyle="1" w:styleId="3d">
    <w:name w:val="Основной текст (3) + Курсив"/>
    <w:basedOn w:val="33"/>
    <w:rsid w:val="00166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_"/>
    <w:basedOn w:val="a0"/>
    <w:link w:val="1f6"/>
    <w:rsid w:val="0016693C"/>
    <w:rPr>
      <w:b/>
      <w:bCs/>
      <w:sz w:val="28"/>
      <w:szCs w:val="28"/>
      <w:shd w:val="clear" w:color="auto" w:fill="FFFFFF"/>
    </w:rPr>
  </w:style>
  <w:style w:type="character" w:customStyle="1" w:styleId="119pt2pt">
    <w:name w:val="Заголовок №1 + 19 pt;Курсив;Интервал 2 pt"/>
    <w:basedOn w:val="1f5"/>
    <w:rsid w:val="0016693C"/>
    <w:rPr>
      <w:b/>
      <w:bCs/>
      <w:i/>
      <w:iCs/>
      <w:color w:val="000000"/>
      <w:spacing w:val="5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sid w:val="0016693C"/>
    <w:rPr>
      <w:i/>
      <w:iCs/>
      <w:shd w:val="clear" w:color="auto" w:fill="FFFFFF"/>
    </w:rPr>
  </w:style>
  <w:style w:type="character" w:customStyle="1" w:styleId="45">
    <w:name w:val="Заголовок №4_"/>
    <w:basedOn w:val="a0"/>
    <w:link w:val="46"/>
    <w:rsid w:val="0016693C"/>
    <w:rPr>
      <w:i/>
      <w:iCs/>
      <w:shd w:val="clear" w:color="auto" w:fill="FFFFFF"/>
      <w:lang w:val="en-US" w:eastAsia="en-US" w:bidi="en-US"/>
    </w:rPr>
  </w:style>
  <w:style w:type="character" w:customStyle="1" w:styleId="47">
    <w:name w:val="Заголовок №4 + Не курсив"/>
    <w:basedOn w:val="45"/>
    <w:rsid w:val="0016693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Constantia95pt0pt">
    <w:name w:val="Основной текст (3) + Constantia;9;5 pt;Курсив;Интервал 0 pt"/>
    <w:basedOn w:val="33"/>
    <w:rsid w:val="0016693C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93">
    <w:name w:val="Основной текст (9)_"/>
    <w:basedOn w:val="a0"/>
    <w:link w:val="94"/>
    <w:rsid w:val="0016693C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67">
    <w:name w:val="Основной текст (6) + Не курсив"/>
    <w:basedOn w:val="65"/>
    <w:rsid w:val="0016693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-1pt">
    <w:name w:val="Основной текст (9) + Интервал -1 pt"/>
    <w:basedOn w:val="93"/>
    <w:rsid w:val="0016693C"/>
    <w:rPr>
      <w:rFonts w:ascii="Courier New" w:eastAsia="Courier New" w:hAnsi="Courier New" w:cs="Courier New"/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8pt0pt">
    <w:name w:val="Основной текст (3) + 8 pt;Интервал 0 pt"/>
    <w:basedOn w:val="33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6693C"/>
    <w:rPr>
      <w:rFonts w:ascii="Courier New" w:eastAsia="Courier New" w:hAnsi="Courier New" w:cs="Courier New"/>
      <w:i/>
      <w:iCs/>
      <w:spacing w:val="20"/>
      <w:sz w:val="26"/>
      <w:szCs w:val="26"/>
      <w:shd w:val="clear" w:color="auto" w:fill="FFFFFF"/>
    </w:rPr>
  </w:style>
  <w:style w:type="character" w:customStyle="1" w:styleId="10CenturyGothic11pt0pt">
    <w:name w:val="Основной текст (10) + Century Gothic;11 pt;Не курсив;Интервал 0 pt"/>
    <w:basedOn w:val="100"/>
    <w:rsid w:val="0016693C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166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4">
    <w:name w:val="Основной текст (11)_"/>
    <w:basedOn w:val="a0"/>
    <w:link w:val="115"/>
    <w:rsid w:val="0016693C"/>
    <w:rPr>
      <w:shd w:val="clear" w:color="auto" w:fill="FFFFFF"/>
    </w:rPr>
  </w:style>
  <w:style w:type="character" w:customStyle="1" w:styleId="54">
    <w:name w:val="Заголовок №5_"/>
    <w:basedOn w:val="a0"/>
    <w:link w:val="55"/>
    <w:rsid w:val="0016693C"/>
    <w:rPr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8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16693C"/>
    <w:rPr>
      <w:shd w:val="clear" w:color="auto" w:fill="FFFFFF"/>
    </w:rPr>
  </w:style>
  <w:style w:type="character" w:customStyle="1" w:styleId="122">
    <w:name w:val="Основной текст (12) + Малые прописные"/>
    <w:basedOn w:val="120"/>
    <w:rsid w:val="0016693C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16693C"/>
    <w:rPr>
      <w:b/>
      <w:bCs/>
      <w:shd w:val="clear" w:color="auto" w:fill="FFFFFF"/>
    </w:rPr>
  </w:style>
  <w:style w:type="character" w:customStyle="1" w:styleId="68">
    <w:name w:val="Заголовок №6_"/>
    <w:basedOn w:val="a0"/>
    <w:link w:val="69"/>
    <w:rsid w:val="0016693C"/>
    <w:rPr>
      <w:b/>
      <w:bCs/>
      <w:shd w:val="clear" w:color="auto" w:fill="FFFFFF"/>
    </w:rPr>
  </w:style>
  <w:style w:type="character" w:customStyle="1" w:styleId="611pt">
    <w:name w:val="Заголовок №6 + 11 pt"/>
    <w:basedOn w:val="68"/>
    <w:rsid w:val="0016693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16693C"/>
    <w:rPr>
      <w:rFonts w:ascii="Calibri" w:eastAsia="Calibri" w:hAnsi="Calibri" w:cs="Calibri"/>
      <w:shd w:val="clear" w:color="auto" w:fill="FFFFFF"/>
    </w:rPr>
  </w:style>
  <w:style w:type="character" w:customStyle="1" w:styleId="14TimesNewRoman">
    <w:name w:val="Основной текст (14) + Times New Roman"/>
    <w:basedOn w:val="140"/>
    <w:rsid w:val="0016693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3">
    <w:name w:val="Основной текст (2) + Курсив"/>
    <w:basedOn w:val="28"/>
    <w:rsid w:val="00166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ff0">
    <w:name w:val="Сноска"/>
    <w:basedOn w:val="a"/>
    <w:link w:val="afffff"/>
    <w:rsid w:val="0016693C"/>
    <w:pPr>
      <w:widowControl w:val="0"/>
      <w:shd w:val="clear" w:color="auto" w:fill="FFFFFF"/>
      <w:suppressAutoHyphens w:val="0"/>
      <w:spacing w:line="223" w:lineRule="exact"/>
      <w:jc w:val="both"/>
    </w:pPr>
    <w:rPr>
      <w:sz w:val="20"/>
      <w:szCs w:val="20"/>
      <w:lang w:eastAsia="ru-RU"/>
    </w:rPr>
  </w:style>
  <w:style w:type="paragraph" w:customStyle="1" w:styleId="82">
    <w:name w:val="Основной текст (8)"/>
    <w:basedOn w:val="a"/>
    <w:link w:val="8Exact"/>
    <w:rsid w:val="0016693C"/>
    <w:pPr>
      <w:widowControl w:val="0"/>
      <w:shd w:val="clear" w:color="auto" w:fill="FFFFFF"/>
      <w:suppressAutoHyphens w:val="0"/>
      <w:spacing w:line="209" w:lineRule="exact"/>
      <w:jc w:val="both"/>
    </w:pPr>
    <w:rPr>
      <w:b/>
      <w:bCs/>
      <w:sz w:val="22"/>
      <w:szCs w:val="22"/>
      <w:lang w:eastAsia="ru-RU"/>
    </w:rPr>
  </w:style>
  <w:style w:type="paragraph" w:customStyle="1" w:styleId="3c">
    <w:name w:val="Заголовок №3"/>
    <w:basedOn w:val="a"/>
    <w:link w:val="3b"/>
    <w:rsid w:val="0016693C"/>
    <w:pPr>
      <w:widowControl w:val="0"/>
      <w:shd w:val="clear" w:color="auto" w:fill="FFFFFF"/>
      <w:suppressAutoHyphens w:val="0"/>
      <w:spacing w:before="60" w:after="240" w:line="0" w:lineRule="atLeast"/>
      <w:jc w:val="both"/>
      <w:outlineLvl w:val="2"/>
    </w:pPr>
    <w:rPr>
      <w:sz w:val="28"/>
      <w:szCs w:val="28"/>
      <w:lang w:eastAsia="ru-RU"/>
    </w:rPr>
  </w:style>
  <w:style w:type="paragraph" w:customStyle="1" w:styleId="66">
    <w:name w:val="Основной текст (6)"/>
    <w:basedOn w:val="a"/>
    <w:link w:val="65"/>
    <w:rsid w:val="0016693C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i/>
      <w:iCs/>
      <w:sz w:val="28"/>
      <w:szCs w:val="28"/>
      <w:lang w:eastAsia="ru-RU"/>
    </w:rPr>
  </w:style>
  <w:style w:type="paragraph" w:customStyle="1" w:styleId="1f6">
    <w:name w:val="Заголовок №1"/>
    <w:basedOn w:val="a"/>
    <w:link w:val="1f5"/>
    <w:rsid w:val="0016693C"/>
    <w:pPr>
      <w:widowControl w:val="0"/>
      <w:shd w:val="clear" w:color="auto" w:fill="FFFFFF"/>
      <w:suppressAutoHyphens w:val="0"/>
      <w:spacing w:before="60" w:after="240" w:line="0" w:lineRule="atLeast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73">
    <w:name w:val="Основной текст (7)"/>
    <w:basedOn w:val="a"/>
    <w:link w:val="72"/>
    <w:rsid w:val="0016693C"/>
    <w:pPr>
      <w:widowControl w:val="0"/>
      <w:shd w:val="clear" w:color="auto" w:fill="FFFFFF"/>
      <w:suppressAutoHyphens w:val="0"/>
      <w:spacing w:line="0" w:lineRule="atLeast"/>
      <w:jc w:val="both"/>
    </w:pPr>
    <w:rPr>
      <w:i/>
      <w:iCs/>
      <w:sz w:val="20"/>
      <w:szCs w:val="20"/>
      <w:lang w:eastAsia="ru-RU"/>
    </w:rPr>
  </w:style>
  <w:style w:type="paragraph" w:customStyle="1" w:styleId="46">
    <w:name w:val="Заголовок №4"/>
    <w:basedOn w:val="a"/>
    <w:link w:val="45"/>
    <w:rsid w:val="0016693C"/>
    <w:pPr>
      <w:widowControl w:val="0"/>
      <w:shd w:val="clear" w:color="auto" w:fill="FFFFFF"/>
      <w:suppressAutoHyphens w:val="0"/>
      <w:spacing w:after="240" w:line="0" w:lineRule="atLeast"/>
      <w:jc w:val="both"/>
      <w:outlineLvl w:val="3"/>
    </w:pPr>
    <w:rPr>
      <w:i/>
      <w:iCs/>
      <w:sz w:val="20"/>
      <w:szCs w:val="20"/>
      <w:lang w:val="en-US" w:eastAsia="en-US" w:bidi="en-US"/>
    </w:rPr>
  </w:style>
  <w:style w:type="paragraph" w:customStyle="1" w:styleId="94">
    <w:name w:val="Основной текст (9)"/>
    <w:basedOn w:val="a"/>
    <w:link w:val="93"/>
    <w:rsid w:val="0016693C"/>
    <w:pPr>
      <w:widowControl w:val="0"/>
      <w:shd w:val="clear" w:color="auto" w:fill="FFFFFF"/>
      <w:suppressAutoHyphens w:val="0"/>
      <w:spacing w:line="194" w:lineRule="exact"/>
      <w:jc w:val="both"/>
    </w:pPr>
    <w:rPr>
      <w:rFonts w:ascii="Courier New" w:eastAsia="Courier New" w:hAnsi="Courier New" w:cs="Courier New"/>
      <w:b/>
      <w:bCs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16693C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ourier New" w:eastAsia="Courier New" w:hAnsi="Courier New" w:cs="Courier New"/>
      <w:i/>
      <w:iCs/>
      <w:spacing w:val="20"/>
      <w:sz w:val="26"/>
      <w:szCs w:val="26"/>
      <w:lang w:eastAsia="ru-RU"/>
    </w:rPr>
  </w:style>
  <w:style w:type="paragraph" w:customStyle="1" w:styleId="115">
    <w:name w:val="Основной текст (11)"/>
    <w:basedOn w:val="a"/>
    <w:link w:val="114"/>
    <w:rsid w:val="0016693C"/>
    <w:pPr>
      <w:widowControl w:val="0"/>
      <w:shd w:val="clear" w:color="auto" w:fill="FFFFFF"/>
      <w:suppressAutoHyphens w:val="0"/>
      <w:spacing w:before="300" w:line="209" w:lineRule="exact"/>
      <w:ind w:firstLine="180"/>
    </w:pPr>
    <w:rPr>
      <w:sz w:val="20"/>
      <w:szCs w:val="20"/>
      <w:lang w:eastAsia="ru-RU"/>
    </w:rPr>
  </w:style>
  <w:style w:type="paragraph" w:customStyle="1" w:styleId="55">
    <w:name w:val="Заголовок №5"/>
    <w:basedOn w:val="a"/>
    <w:link w:val="54"/>
    <w:rsid w:val="0016693C"/>
    <w:pPr>
      <w:widowControl w:val="0"/>
      <w:shd w:val="clear" w:color="auto" w:fill="FFFFFF"/>
      <w:suppressAutoHyphens w:val="0"/>
      <w:spacing w:line="317" w:lineRule="exact"/>
      <w:jc w:val="both"/>
      <w:outlineLvl w:val="4"/>
    </w:pPr>
    <w:rPr>
      <w:sz w:val="28"/>
      <w:szCs w:val="28"/>
      <w:lang w:eastAsia="ru-RU"/>
    </w:rPr>
  </w:style>
  <w:style w:type="paragraph" w:customStyle="1" w:styleId="121">
    <w:name w:val="Основной текст (12)"/>
    <w:basedOn w:val="a"/>
    <w:link w:val="120"/>
    <w:rsid w:val="0016693C"/>
    <w:pPr>
      <w:widowControl w:val="0"/>
      <w:shd w:val="clear" w:color="auto" w:fill="FFFFFF"/>
      <w:suppressAutoHyphens w:val="0"/>
      <w:spacing w:line="274" w:lineRule="exact"/>
      <w:jc w:val="both"/>
    </w:pPr>
    <w:rPr>
      <w:sz w:val="20"/>
      <w:szCs w:val="20"/>
      <w:lang w:eastAsia="ru-RU"/>
    </w:rPr>
  </w:style>
  <w:style w:type="paragraph" w:customStyle="1" w:styleId="131">
    <w:name w:val="Основной текст (13)"/>
    <w:basedOn w:val="a"/>
    <w:link w:val="130"/>
    <w:rsid w:val="0016693C"/>
    <w:pPr>
      <w:widowControl w:val="0"/>
      <w:shd w:val="clear" w:color="auto" w:fill="FFFFFF"/>
      <w:suppressAutoHyphens w:val="0"/>
      <w:spacing w:before="180" w:line="277" w:lineRule="exact"/>
      <w:jc w:val="center"/>
    </w:pPr>
    <w:rPr>
      <w:b/>
      <w:bCs/>
      <w:sz w:val="20"/>
      <w:szCs w:val="20"/>
      <w:lang w:eastAsia="ru-RU"/>
    </w:rPr>
  </w:style>
  <w:style w:type="paragraph" w:customStyle="1" w:styleId="69">
    <w:name w:val="Заголовок №6"/>
    <w:basedOn w:val="a"/>
    <w:link w:val="68"/>
    <w:rsid w:val="0016693C"/>
    <w:pPr>
      <w:widowControl w:val="0"/>
      <w:shd w:val="clear" w:color="auto" w:fill="FFFFFF"/>
      <w:suppressAutoHyphens w:val="0"/>
      <w:spacing w:before="300" w:line="356" w:lineRule="exact"/>
      <w:jc w:val="both"/>
      <w:outlineLvl w:val="5"/>
    </w:pPr>
    <w:rPr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rsid w:val="0016693C"/>
    <w:pPr>
      <w:widowControl w:val="0"/>
      <w:shd w:val="clear" w:color="auto" w:fill="FFFFFF"/>
      <w:suppressAutoHyphens w:val="0"/>
      <w:spacing w:line="371" w:lineRule="exact"/>
      <w:ind w:hanging="34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f4">
    <w:name w:val="Основной текст (2) + Полужирный"/>
    <w:basedOn w:val="28"/>
    <w:rsid w:val="00166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0">
    <w:name w:val="ConsPlusTitle"/>
    <w:rsid w:val="00166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2f5">
    <w:name w:val="Нет списка2"/>
    <w:next w:val="a2"/>
    <w:uiPriority w:val="99"/>
    <w:semiHidden/>
    <w:unhideWhenUsed/>
    <w:rsid w:val="001B046E"/>
  </w:style>
  <w:style w:type="paragraph" w:customStyle="1" w:styleId="1f7">
    <w:name w:val="Основной текст с отступом1"/>
    <w:basedOn w:val="a"/>
    <w:rsid w:val="0025055A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paragraph" w:styleId="afffff1">
    <w:name w:val="List Bullet"/>
    <w:basedOn w:val="a"/>
    <w:autoRedefine/>
    <w:uiPriority w:val="99"/>
    <w:locked/>
    <w:rsid w:val="0025055A"/>
    <w:pPr>
      <w:widowControl w:val="0"/>
      <w:suppressAutoHyphens w:val="0"/>
      <w:spacing w:after="60"/>
      <w:jc w:val="both"/>
    </w:pPr>
    <w:rPr>
      <w:lang w:eastAsia="ru-RU"/>
    </w:rPr>
  </w:style>
  <w:style w:type="paragraph" w:styleId="2f6">
    <w:name w:val="List Bullet 2"/>
    <w:basedOn w:val="a"/>
    <w:autoRedefine/>
    <w:uiPriority w:val="99"/>
    <w:semiHidden/>
    <w:locked/>
    <w:rsid w:val="0025055A"/>
    <w:pPr>
      <w:tabs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styleId="3e">
    <w:name w:val="List Bullet 3"/>
    <w:basedOn w:val="a"/>
    <w:autoRedefine/>
    <w:uiPriority w:val="99"/>
    <w:semiHidden/>
    <w:locked/>
    <w:rsid w:val="0025055A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8">
    <w:name w:val="List Bullet 4"/>
    <w:basedOn w:val="a"/>
    <w:autoRedefine/>
    <w:uiPriority w:val="99"/>
    <w:semiHidden/>
    <w:locked/>
    <w:rsid w:val="0025055A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6">
    <w:name w:val="List Bullet 5"/>
    <w:basedOn w:val="a"/>
    <w:autoRedefine/>
    <w:uiPriority w:val="99"/>
    <w:semiHidden/>
    <w:locked/>
    <w:rsid w:val="0025055A"/>
    <w:pPr>
      <w:tabs>
        <w:tab w:val="num" w:pos="1492"/>
      </w:tabs>
      <w:suppressAutoHyphens w:val="0"/>
      <w:spacing w:after="60"/>
      <w:ind w:left="1492" w:hanging="360"/>
      <w:jc w:val="both"/>
    </w:pPr>
    <w:rPr>
      <w:szCs w:val="20"/>
      <w:lang w:eastAsia="ru-RU"/>
    </w:rPr>
  </w:style>
  <w:style w:type="paragraph" w:styleId="afffff2">
    <w:name w:val="List Number"/>
    <w:basedOn w:val="a"/>
    <w:uiPriority w:val="99"/>
    <w:semiHidden/>
    <w:locked/>
    <w:rsid w:val="0025055A"/>
    <w:pPr>
      <w:tabs>
        <w:tab w:val="num" w:pos="360"/>
      </w:tabs>
      <w:suppressAutoHyphens w:val="0"/>
      <w:spacing w:after="60"/>
      <w:ind w:left="360" w:hanging="360"/>
      <w:jc w:val="both"/>
    </w:pPr>
    <w:rPr>
      <w:szCs w:val="20"/>
      <w:lang w:eastAsia="ru-RU"/>
    </w:rPr>
  </w:style>
  <w:style w:type="paragraph" w:styleId="2f7">
    <w:name w:val="List Number 2"/>
    <w:basedOn w:val="a"/>
    <w:uiPriority w:val="99"/>
    <w:semiHidden/>
    <w:locked/>
    <w:rsid w:val="0025055A"/>
    <w:pPr>
      <w:tabs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styleId="3f">
    <w:name w:val="List Number 3"/>
    <w:basedOn w:val="a"/>
    <w:uiPriority w:val="99"/>
    <w:semiHidden/>
    <w:locked/>
    <w:rsid w:val="0025055A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9">
    <w:name w:val="List Number 4"/>
    <w:basedOn w:val="a"/>
    <w:uiPriority w:val="99"/>
    <w:semiHidden/>
    <w:locked/>
    <w:rsid w:val="0025055A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7">
    <w:name w:val="List Number 5"/>
    <w:basedOn w:val="a"/>
    <w:uiPriority w:val="99"/>
    <w:semiHidden/>
    <w:locked/>
    <w:rsid w:val="0025055A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customStyle="1" w:styleId="afffff3">
    <w:name w:val="Раздел"/>
    <w:basedOn w:val="a"/>
    <w:uiPriority w:val="99"/>
    <w:rsid w:val="0025055A"/>
    <w:pPr>
      <w:tabs>
        <w:tab w:val="num" w:pos="1440"/>
      </w:tabs>
      <w:suppressAutoHyphens w:val="0"/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  <w:lang w:eastAsia="ru-RU"/>
    </w:rPr>
  </w:style>
  <w:style w:type="paragraph" w:customStyle="1" w:styleId="afffff4">
    <w:name w:val="Часть"/>
    <w:basedOn w:val="a"/>
    <w:uiPriority w:val="99"/>
    <w:semiHidden/>
    <w:rsid w:val="0025055A"/>
    <w:pPr>
      <w:suppressAutoHyphens w:val="0"/>
      <w:spacing w:after="60"/>
      <w:jc w:val="center"/>
    </w:pPr>
    <w:rPr>
      <w:rFonts w:ascii="Arial" w:hAnsi="Arial"/>
      <w:b/>
      <w:caps/>
      <w:sz w:val="32"/>
      <w:szCs w:val="20"/>
      <w:lang w:eastAsia="ru-RU"/>
    </w:rPr>
  </w:style>
  <w:style w:type="paragraph" w:customStyle="1" w:styleId="3f0">
    <w:name w:val="Раздел 3"/>
    <w:basedOn w:val="a"/>
    <w:uiPriority w:val="99"/>
    <w:semiHidden/>
    <w:rsid w:val="0025055A"/>
    <w:pPr>
      <w:tabs>
        <w:tab w:val="num" w:pos="360"/>
      </w:tabs>
      <w:suppressAutoHyphens w:val="0"/>
      <w:spacing w:before="120" w:after="120"/>
      <w:ind w:left="360" w:hanging="360"/>
      <w:jc w:val="center"/>
    </w:pPr>
    <w:rPr>
      <w:b/>
      <w:szCs w:val="20"/>
      <w:lang w:eastAsia="ru-RU"/>
    </w:rPr>
  </w:style>
  <w:style w:type="paragraph" w:customStyle="1" w:styleId="afffff5">
    <w:name w:val="Условия контракта"/>
    <w:basedOn w:val="a"/>
    <w:uiPriority w:val="99"/>
    <w:rsid w:val="0025055A"/>
    <w:pPr>
      <w:tabs>
        <w:tab w:val="num" w:pos="567"/>
      </w:tabs>
      <w:suppressAutoHyphens w:val="0"/>
      <w:spacing w:before="240" w:after="120"/>
      <w:ind w:left="567" w:hanging="567"/>
      <w:jc w:val="both"/>
    </w:pPr>
    <w:rPr>
      <w:b/>
      <w:szCs w:val="20"/>
      <w:lang w:eastAsia="ru-RU"/>
    </w:rPr>
  </w:style>
  <w:style w:type="paragraph" w:customStyle="1" w:styleId="Instruction">
    <w:name w:val="Instruction"/>
    <w:basedOn w:val="aff4"/>
    <w:uiPriority w:val="99"/>
    <w:semiHidden/>
    <w:rsid w:val="0025055A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83">
    <w:name w:val="Знак8"/>
    <w:aliases w:val="Знак2 Знак"/>
    <w:basedOn w:val="a"/>
    <w:next w:val="a6"/>
    <w:link w:val="afffff6"/>
    <w:qFormat/>
    <w:rsid w:val="0025055A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ffff6">
    <w:name w:val="Название Знак"/>
    <w:aliases w:val="Знак8 Знак,Знак2 Знак Знак1"/>
    <w:link w:val="83"/>
    <w:rsid w:val="0025055A"/>
    <w:rPr>
      <w:rFonts w:ascii="Arial" w:hAnsi="Arial"/>
      <w:b/>
      <w:kern w:val="28"/>
      <w:sz w:val="32"/>
    </w:rPr>
  </w:style>
  <w:style w:type="paragraph" w:styleId="afffff7">
    <w:name w:val="Subtitle"/>
    <w:basedOn w:val="a"/>
    <w:link w:val="afffff8"/>
    <w:uiPriority w:val="99"/>
    <w:qFormat/>
    <w:rsid w:val="0025055A"/>
    <w:pPr>
      <w:suppressAutoHyphens w:val="0"/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ff8">
    <w:name w:val="Подзаголовок Знак"/>
    <w:basedOn w:val="a0"/>
    <w:link w:val="afffff7"/>
    <w:uiPriority w:val="99"/>
    <w:rsid w:val="0025055A"/>
    <w:rPr>
      <w:rFonts w:ascii="Arial" w:hAnsi="Arial"/>
      <w:sz w:val="24"/>
    </w:rPr>
  </w:style>
  <w:style w:type="paragraph" w:customStyle="1" w:styleId="afffff9">
    <w:name w:val="Тендерные данные"/>
    <w:basedOn w:val="a"/>
    <w:uiPriority w:val="99"/>
    <w:rsid w:val="0025055A"/>
    <w:pPr>
      <w:tabs>
        <w:tab w:val="left" w:pos="1985"/>
      </w:tabs>
      <w:suppressAutoHyphens w:val="0"/>
      <w:spacing w:before="120" w:after="60"/>
      <w:jc w:val="both"/>
    </w:pPr>
    <w:rPr>
      <w:b/>
      <w:szCs w:val="20"/>
      <w:lang w:eastAsia="ru-RU"/>
    </w:rPr>
  </w:style>
  <w:style w:type="paragraph" w:styleId="afffffa">
    <w:name w:val="Date"/>
    <w:basedOn w:val="a"/>
    <w:next w:val="a"/>
    <w:link w:val="afffffb"/>
    <w:uiPriority w:val="99"/>
    <w:semiHidden/>
    <w:locked/>
    <w:rsid w:val="0025055A"/>
    <w:pPr>
      <w:suppressAutoHyphens w:val="0"/>
      <w:spacing w:after="60"/>
      <w:jc w:val="both"/>
    </w:pPr>
    <w:rPr>
      <w:szCs w:val="20"/>
    </w:rPr>
  </w:style>
  <w:style w:type="character" w:customStyle="1" w:styleId="afffffb">
    <w:name w:val="Дата Знак"/>
    <w:basedOn w:val="a0"/>
    <w:link w:val="afffffa"/>
    <w:uiPriority w:val="99"/>
    <w:semiHidden/>
    <w:rsid w:val="0025055A"/>
    <w:rPr>
      <w:sz w:val="24"/>
    </w:rPr>
  </w:style>
  <w:style w:type="paragraph" w:customStyle="1" w:styleId="afffffc">
    <w:name w:val="Îáû÷íûé"/>
    <w:uiPriority w:val="99"/>
    <w:semiHidden/>
    <w:rsid w:val="0025055A"/>
  </w:style>
  <w:style w:type="paragraph" w:customStyle="1" w:styleId="afffffd">
    <w:name w:val="Íîðìàëüíûé"/>
    <w:uiPriority w:val="99"/>
    <w:semiHidden/>
    <w:rsid w:val="0025055A"/>
    <w:rPr>
      <w:rFonts w:ascii="Courier" w:hAnsi="Courier"/>
      <w:sz w:val="24"/>
      <w:lang w:val="en-GB"/>
    </w:rPr>
  </w:style>
  <w:style w:type="character" w:customStyle="1" w:styleId="1f8">
    <w:name w:val="Основной текст Знак1"/>
    <w:aliases w:val="Основной текст Знак Знак Знак,Основной текст Знак Знак1,Знак23 Знак Знак Знак Знак1,Знак23 Знак Знак Знак2"/>
    <w:rsid w:val="0025055A"/>
    <w:rPr>
      <w:sz w:val="24"/>
    </w:rPr>
  </w:style>
  <w:style w:type="paragraph" w:customStyle="1" w:styleId="afffffe">
    <w:name w:val="Подраздел"/>
    <w:basedOn w:val="a"/>
    <w:uiPriority w:val="99"/>
    <w:semiHidden/>
    <w:rsid w:val="0025055A"/>
    <w:pPr>
      <w:spacing w:before="240" w:after="120"/>
      <w:jc w:val="center"/>
    </w:pPr>
    <w:rPr>
      <w:rFonts w:ascii="TimesDL" w:hAnsi="TimesDL"/>
      <w:b/>
      <w:smallCaps/>
      <w:spacing w:val="-2"/>
      <w:szCs w:val="20"/>
      <w:lang w:eastAsia="ru-RU"/>
    </w:rPr>
  </w:style>
  <w:style w:type="paragraph" w:styleId="2f8">
    <w:name w:val="Body Text Indent 2"/>
    <w:basedOn w:val="a"/>
    <w:link w:val="2f9"/>
    <w:locked/>
    <w:rsid w:val="0025055A"/>
    <w:pPr>
      <w:suppressAutoHyphens w:val="0"/>
      <w:spacing w:after="120" w:line="480" w:lineRule="auto"/>
      <w:ind w:left="283"/>
      <w:jc w:val="both"/>
    </w:pPr>
    <w:rPr>
      <w:szCs w:val="20"/>
    </w:rPr>
  </w:style>
  <w:style w:type="character" w:customStyle="1" w:styleId="2f9">
    <w:name w:val="Основной текст с отступом 2 Знак"/>
    <w:basedOn w:val="a0"/>
    <w:link w:val="2f8"/>
    <w:rsid w:val="0025055A"/>
    <w:rPr>
      <w:sz w:val="24"/>
    </w:rPr>
  </w:style>
  <w:style w:type="character" w:customStyle="1" w:styleId="ConsNormal0">
    <w:name w:val="ConsNormal Знак"/>
    <w:link w:val="ConsNormal"/>
    <w:uiPriority w:val="99"/>
    <w:locked/>
    <w:rsid w:val="0025055A"/>
    <w:rPr>
      <w:rFonts w:ascii="Arial" w:hAnsi="Arial" w:cs="Arial"/>
    </w:rPr>
  </w:style>
  <w:style w:type="character" w:customStyle="1" w:styleId="affffff">
    <w:name w:val="Знак Знак"/>
    <w:aliases w:val="Основной текст с отступом 2 Знак1"/>
    <w:semiHidden/>
    <w:rsid w:val="0025055A"/>
    <w:rPr>
      <w:rFonts w:ascii="Arial" w:hAnsi="Arial" w:cs="Times New Roman"/>
      <w:sz w:val="24"/>
      <w:lang w:val="ru-RU" w:eastAsia="ru-RU" w:bidi="ar-SA"/>
    </w:rPr>
  </w:style>
  <w:style w:type="character" w:customStyle="1" w:styleId="afd">
    <w:name w:val="Обычный (веб) Знак"/>
    <w:aliases w:val="Обычный (Web) Знак"/>
    <w:link w:val="afc"/>
    <w:locked/>
    <w:rsid w:val="0025055A"/>
    <w:rPr>
      <w:sz w:val="24"/>
      <w:szCs w:val="24"/>
    </w:rPr>
  </w:style>
  <w:style w:type="paragraph" w:customStyle="1" w:styleId="ConsNonformat">
    <w:name w:val="ConsNonformat"/>
    <w:uiPriority w:val="99"/>
    <w:rsid w:val="002505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f9">
    <w:name w:val="Основной шрифт1"/>
    <w:rsid w:val="0025055A"/>
  </w:style>
  <w:style w:type="paragraph" w:styleId="HTML">
    <w:name w:val="HTML Address"/>
    <w:basedOn w:val="a"/>
    <w:link w:val="HTML0"/>
    <w:semiHidden/>
    <w:locked/>
    <w:rsid w:val="0025055A"/>
    <w:pPr>
      <w:suppressAutoHyphens w:val="0"/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semiHidden/>
    <w:rsid w:val="0025055A"/>
    <w:rPr>
      <w:i/>
      <w:iCs/>
      <w:sz w:val="24"/>
      <w:szCs w:val="24"/>
    </w:rPr>
  </w:style>
  <w:style w:type="paragraph" w:styleId="affffff0">
    <w:name w:val="envelope address"/>
    <w:basedOn w:val="a"/>
    <w:uiPriority w:val="99"/>
    <w:semiHidden/>
    <w:locked/>
    <w:rsid w:val="0025055A"/>
    <w:pPr>
      <w:framePr w:w="7920" w:h="1980" w:hRule="exact" w:hSpace="180" w:wrap="auto" w:hAnchor="page" w:xAlign="center" w:yAlign="bottom"/>
      <w:suppressAutoHyphens w:val="0"/>
      <w:spacing w:after="60"/>
      <w:ind w:left="2880"/>
      <w:jc w:val="both"/>
    </w:pPr>
    <w:rPr>
      <w:rFonts w:ascii="Arial" w:hAnsi="Arial" w:cs="Arial"/>
      <w:lang w:eastAsia="ru-RU"/>
    </w:rPr>
  </w:style>
  <w:style w:type="character" w:styleId="HTML1">
    <w:name w:val="HTML Acronym"/>
    <w:semiHidden/>
    <w:locked/>
    <w:rsid w:val="0025055A"/>
    <w:rPr>
      <w:rFonts w:cs="Times New Roman"/>
    </w:rPr>
  </w:style>
  <w:style w:type="paragraph" w:styleId="affffff1">
    <w:name w:val="Note Heading"/>
    <w:basedOn w:val="a"/>
    <w:next w:val="a"/>
    <w:link w:val="affffff2"/>
    <w:uiPriority w:val="99"/>
    <w:semiHidden/>
    <w:locked/>
    <w:rsid w:val="0025055A"/>
    <w:pPr>
      <w:suppressAutoHyphens w:val="0"/>
      <w:spacing w:after="60"/>
      <w:jc w:val="both"/>
    </w:pPr>
  </w:style>
  <w:style w:type="character" w:customStyle="1" w:styleId="affffff2">
    <w:name w:val="Заголовок записки Знак"/>
    <w:basedOn w:val="a0"/>
    <w:link w:val="affffff1"/>
    <w:uiPriority w:val="99"/>
    <w:semiHidden/>
    <w:rsid w:val="0025055A"/>
    <w:rPr>
      <w:sz w:val="24"/>
      <w:szCs w:val="24"/>
    </w:rPr>
  </w:style>
  <w:style w:type="character" w:styleId="HTML2">
    <w:name w:val="HTML Keyboard"/>
    <w:semiHidden/>
    <w:locked/>
    <w:rsid w:val="0025055A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locked/>
    <w:rsid w:val="0025055A"/>
    <w:rPr>
      <w:rFonts w:ascii="Courier New" w:hAnsi="Courier New" w:cs="Courier New"/>
      <w:sz w:val="20"/>
      <w:szCs w:val="20"/>
    </w:rPr>
  </w:style>
  <w:style w:type="paragraph" w:styleId="affffff3">
    <w:name w:val="Body Text First Indent"/>
    <w:basedOn w:val="a8"/>
    <w:link w:val="affffff4"/>
    <w:uiPriority w:val="99"/>
    <w:semiHidden/>
    <w:locked/>
    <w:rsid w:val="0025055A"/>
    <w:pPr>
      <w:suppressAutoHyphens w:val="0"/>
      <w:ind w:firstLine="210"/>
      <w:jc w:val="both"/>
    </w:pPr>
  </w:style>
  <w:style w:type="character" w:customStyle="1" w:styleId="affffff4">
    <w:name w:val="Красная строка Знак"/>
    <w:basedOn w:val="a9"/>
    <w:link w:val="affffff3"/>
    <w:uiPriority w:val="99"/>
    <w:semiHidden/>
    <w:rsid w:val="0025055A"/>
    <w:rPr>
      <w:rFonts w:cs="Times New Roman"/>
      <w:sz w:val="24"/>
      <w:szCs w:val="24"/>
      <w:lang w:eastAsia="ar-SA" w:bidi="ar-SA"/>
    </w:rPr>
  </w:style>
  <w:style w:type="paragraph" w:styleId="2fa">
    <w:name w:val="Body Text First Indent 2"/>
    <w:basedOn w:val="1f7"/>
    <w:link w:val="2fb"/>
    <w:semiHidden/>
    <w:locked/>
    <w:rsid w:val="0025055A"/>
    <w:pPr>
      <w:spacing w:before="0" w:after="120"/>
      <w:ind w:left="283" w:firstLine="210"/>
    </w:pPr>
    <w:rPr>
      <w:szCs w:val="24"/>
    </w:rPr>
  </w:style>
  <w:style w:type="character" w:customStyle="1" w:styleId="2fb">
    <w:name w:val="Красная строка 2 Знак"/>
    <w:basedOn w:val="aff5"/>
    <w:link w:val="2fa"/>
    <w:semiHidden/>
    <w:rsid w:val="0025055A"/>
    <w:rPr>
      <w:rFonts w:ascii="Calibri" w:hAnsi="Calibri" w:cs="Times New Roman"/>
      <w:sz w:val="24"/>
      <w:szCs w:val="24"/>
    </w:rPr>
  </w:style>
  <w:style w:type="character" w:styleId="affffff5">
    <w:name w:val="line number"/>
    <w:semiHidden/>
    <w:locked/>
    <w:rsid w:val="0025055A"/>
    <w:rPr>
      <w:rFonts w:cs="Times New Roman"/>
    </w:rPr>
  </w:style>
  <w:style w:type="character" w:styleId="HTML4">
    <w:name w:val="HTML Sample"/>
    <w:semiHidden/>
    <w:locked/>
    <w:rsid w:val="0025055A"/>
    <w:rPr>
      <w:rFonts w:ascii="Courier New" w:hAnsi="Courier New" w:cs="Courier New"/>
    </w:rPr>
  </w:style>
  <w:style w:type="paragraph" w:styleId="2fc">
    <w:name w:val="envelope return"/>
    <w:basedOn w:val="a"/>
    <w:uiPriority w:val="99"/>
    <w:semiHidden/>
    <w:locked/>
    <w:rsid w:val="0025055A"/>
    <w:pPr>
      <w:suppressAutoHyphens w:val="0"/>
      <w:spacing w:after="60"/>
      <w:jc w:val="both"/>
    </w:pPr>
    <w:rPr>
      <w:rFonts w:ascii="Arial" w:hAnsi="Arial" w:cs="Arial"/>
      <w:sz w:val="20"/>
      <w:szCs w:val="20"/>
      <w:lang w:eastAsia="ru-RU"/>
    </w:rPr>
  </w:style>
  <w:style w:type="paragraph" w:styleId="affffff6">
    <w:name w:val="Normal Indent"/>
    <w:basedOn w:val="a"/>
    <w:uiPriority w:val="99"/>
    <w:semiHidden/>
    <w:locked/>
    <w:rsid w:val="0025055A"/>
    <w:pPr>
      <w:suppressAutoHyphens w:val="0"/>
      <w:spacing w:after="60"/>
      <w:ind w:left="708"/>
      <w:jc w:val="both"/>
    </w:pPr>
    <w:rPr>
      <w:lang w:eastAsia="ru-RU"/>
    </w:rPr>
  </w:style>
  <w:style w:type="character" w:styleId="HTML5">
    <w:name w:val="HTML Definition"/>
    <w:semiHidden/>
    <w:locked/>
    <w:rsid w:val="0025055A"/>
    <w:rPr>
      <w:rFonts w:cs="Times New Roman"/>
      <w:i/>
      <w:iCs/>
    </w:rPr>
  </w:style>
  <w:style w:type="character" w:styleId="HTML6">
    <w:name w:val="HTML Variable"/>
    <w:semiHidden/>
    <w:locked/>
    <w:rsid w:val="0025055A"/>
    <w:rPr>
      <w:rFonts w:cs="Times New Roman"/>
      <w:i/>
      <w:iCs/>
    </w:rPr>
  </w:style>
  <w:style w:type="character" w:styleId="HTML7">
    <w:name w:val="HTML Typewriter"/>
    <w:semiHidden/>
    <w:locked/>
    <w:rsid w:val="0025055A"/>
    <w:rPr>
      <w:rFonts w:ascii="Courier New" w:hAnsi="Courier New" w:cs="Courier New"/>
      <w:sz w:val="20"/>
      <w:szCs w:val="20"/>
    </w:rPr>
  </w:style>
  <w:style w:type="paragraph" w:styleId="affffff7">
    <w:name w:val="Signature"/>
    <w:basedOn w:val="a"/>
    <w:link w:val="affffff8"/>
    <w:uiPriority w:val="99"/>
    <w:semiHidden/>
    <w:locked/>
    <w:rsid w:val="0025055A"/>
    <w:pPr>
      <w:suppressAutoHyphens w:val="0"/>
      <w:spacing w:after="60"/>
      <w:ind w:left="4252"/>
      <w:jc w:val="both"/>
    </w:pPr>
  </w:style>
  <w:style w:type="character" w:customStyle="1" w:styleId="affffff8">
    <w:name w:val="Подпись Знак"/>
    <w:basedOn w:val="a0"/>
    <w:link w:val="affffff7"/>
    <w:uiPriority w:val="99"/>
    <w:semiHidden/>
    <w:rsid w:val="0025055A"/>
    <w:rPr>
      <w:sz w:val="24"/>
      <w:szCs w:val="24"/>
    </w:rPr>
  </w:style>
  <w:style w:type="paragraph" w:styleId="affffff9">
    <w:name w:val="Salutation"/>
    <w:basedOn w:val="a"/>
    <w:next w:val="a"/>
    <w:link w:val="affffffa"/>
    <w:uiPriority w:val="99"/>
    <w:semiHidden/>
    <w:locked/>
    <w:rsid w:val="0025055A"/>
    <w:pPr>
      <w:suppressAutoHyphens w:val="0"/>
      <w:spacing w:after="60"/>
      <w:jc w:val="both"/>
    </w:pPr>
  </w:style>
  <w:style w:type="character" w:customStyle="1" w:styleId="affffffa">
    <w:name w:val="Приветствие Знак"/>
    <w:basedOn w:val="a0"/>
    <w:link w:val="affffff9"/>
    <w:uiPriority w:val="99"/>
    <w:semiHidden/>
    <w:rsid w:val="0025055A"/>
    <w:rPr>
      <w:sz w:val="24"/>
      <w:szCs w:val="24"/>
    </w:rPr>
  </w:style>
  <w:style w:type="paragraph" w:styleId="affffffb">
    <w:name w:val="List Continue"/>
    <w:basedOn w:val="a"/>
    <w:uiPriority w:val="99"/>
    <w:semiHidden/>
    <w:locked/>
    <w:rsid w:val="0025055A"/>
    <w:pPr>
      <w:suppressAutoHyphens w:val="0"/>
      <w:spacing w:after="120"/>
      <w:ind w:left="283"/>
      <w:jc w:val="both"/>
    </w:pPr>
    <w:rPr>
      <w:lang w:eastAsia="ru-RU"/>
    </w:rPr>
  </w:style>
  <w:style w:type="paragraph" w:styleId="2fd">
    <w:name w:val="List Continue 2"/>
    <w:basedOn w:val="a"/>
    <w:uiPriority w:val="99"/>
    <w:semiHidden/>
    <w:locked/>
    <w:rsid w:val="0025055A"/>
    <w:pPr>
      <w:suppressAutoHyphens w:val="0"/>
      <w:spacing w:after="120"/>
      <w:ind w:left="566"/>
      <w:jc w:val="both"/>
    </w:pPr>
    <w:rPr>
      <w:lang w:eastAsia="ru-RU"/>
    </w:rPr>
  </w:style>
  <w:style w:type="paragraph" w:styleId="3f1">
    <w:name w:val="List Continue 3"/>
    <w:basedOn w:val="a"/>
    <w:uiPriority w:val="99"/>
    <w:semiHidden/>
    <w:locked/>
    <w:rsid w:val="0025055A"/>
    <w:pPr>
      <w:suppressAutoHyphens w:val="0"/>
      <w:spacing w:after="120"/>
      <w:ind w:left="849"/>
      <w:jc w:val="both"/>
    </w:pPr>
    <w:rPr>
      <w:lang w:eastAsia="ru-RU"/>
    </w:rPr>
  </w:style>
  <w:style w:type="paragraph" w:styleId="4a">
    <w:name w:val="List Continue 4"/>
    <w:basedOn w:val="a"/>
    <w:uiPriority w:val="99"/>
    <w:semiHidden/>
    <w:locked/>
    <w:rsid w:val="0025055A"/>
    <w:pPr>
      <w:suppressAutoHyphens w:val="0"/>
      <w:spacing w:after="120"/>
      <w:ind w:left="1132"/>
      <w:jc w:val="both"/>
    </w:pPr>
    <w:rPr>
      <w:lang w:eastAsia="ru-RU"/>
    </w:rPr>
  </w:style>
  <w:style w:type="paragraph" w:styleId="58">
    <w:name w:val="List Continue 5"/>
    <w:basedOn w:val="a"/>
    <w:uiPriority w:val="99"/>
    <w:semiHidden/>
    <w:locked/>
    <w:rsid w:val="0025055A"/>
    <w:pPr>
      <w:suppressAutoHyphens w:val="0"/>
      <w:spacing w:after="120"/>
      <w:ind w:left="1415"/>
      <w:jc w:val="both"/>
    </w:pPr>
    <w:rPr>
      <w:lang w:eastAsia="ru-RU"/>
    </w:rPr>
  </w:style>
  <w:style w:type="paragraph" w:styleId="affffffc">
    <w:name w:val="Closing"/>
    <w:basedOn w:val="a"/>
    <w:link w:val="affffffd"/>
    <w:uiPriority w:val="99"/>
    <w:semiHidden/>
    <w:locked/>
    <w:rsid w:val="0025055A"/>
    <w:pPr>
      <w:suppressAutoHyphens w:val="0"/>
      <w:spacing w:after="60"/>
      <w:ind w:left="4252"/>
      <w:jc w:val="both"/>
    </w:pPr>
  </w:style>
  <w:style w:type="character" w:customStyle="1" w:styleId="affffffd">
    <w:name w:val="Прощание Знак"/>
    <w:basedOn w:val="a0"/>
    <w:link w:val="affffffc"/>
    <w:uiPriority w:val="99"/>
    <w:semiHidden/>
    <w:rsid w:val="0025055A"/>
    <w:rPr>
      <w:sz w:val="24"/>
      <w:szCs w:val="24"/>
    </w:rPr>
  </w:style>
  <w:style w:type="paragraph" w:styleId="2fe">
    <w:name w:val="List 2"/>
    <w:basedOn w:val="a"/>
    <w:uiPriority w:val="99"/>
    <w:semiHidden/>
    <w:locked/>
    <w:rsid w:val="0025055A"/>
    <w:pPr>
      <w:suppressAutoHyphens w:val="0"/>
      <w:spacing w:after="60"/>
      <w:ind w:left="566" w:hanging="283"/>
      <w:jc w:val="both"/>
    </w:pPr>
    <w:rPr>
      <w:lang w:eastAsia="ru-RU"/>
    </w:rPr>
  </w:style>
  <w:style w:type="paragraph" w:styleId="3f2">
    <w:name w:val="List 3"/>
    <w:basedOn w:val="a"/>
    <w:uiPriority w:val="99"/>
    <w:semiHidden/>
    <w:locked/>
    <w:rsid w:val="0025055A"/>
    <w:pPr>
      <w:suppressAutoHyphens w:val="0"/>
      <w:spacing w:after="60"/>
      <w:ind w:left="849" w:hanging="283"/>
      <w:jc w:val="both"/>
    </w:pPr>
    <w:rPr>
      <w:lang w:eastAsia="ru-RU"/>
    </w:rPr>
  </w:style>
  <w:style w:type="paragraph" w:styleId="4b">
    <w:name w:val="List 4"/>
    <w:basedOn w:val="a"/>
    <w:uiPriority w:val="99"/>
    <w:semiHidden/>
    <w:locked/>
    <w:rsid w:val="0025055A"/>
    <w:pPr>
      <w:suppressAutoHyphens w:val="0"/>
      <w:spacing w:after="60"/>
      <w:ind w:left="1132" w:hanging="283"/>
      <w:jc w:val="both"/>
    </w:pPr>
    <w:rPr>
      <w:lang w:eastAsia="ru-RU"/>
    </w:rPr>
  </w:style>
  <w:style w:type="paragraph" w:styleId="59">
    <w:name w:val="List 5"/>
    <w:basedOn w:val="a"/>
    <w:uiPriority w:val="99"/>
    <w:semiHidden/>
    <w:locked/>
    <w:rsid w:val="0025055A"/>
    <w:pPr>
      <w:suppressAutoHyphens w:val="0"/>
      <w:spacing w:after="60"/>
      <w:ind w:left="1415" w:hanging="283"/>
      <w:jc w:val="both"/>
    </w:pPr>
    <w:rPr>
      <w:lang w:eastAsia="ru-RU"/>
    </w:rPr>
  </w:style>
  <w:style w:type="paragraph" w:styleId="HTML8">
    <w:name w:val="HTML Preformatted"/>
    <w:basedOn w:val="a"/>
    <w:link w:val="HTML9"/>
    <w:locked/>
    <w:rsid w:val="0025055A"/>
    <w:pPr>
      <w:suppressAutoHyphens w:val="0"/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25055A"/>
    <w:rPr>
      <w:rFonts w:ascii="Courier New" w:hAnsi="Courier New"/>
    </w:rPr>
  </w:style>
  <w:style w:type="character" w:styleId="HTMLa">
    <w:name w:val="HTML Cite"/>
    <w:semiHidden/>
    <w:locked/>
    <w:rsid w:val="0025055A"/>
    <w:rPr>
      <w:rFonts w:cs="Times New Roman"/>
      <w:i/>
      <w:iCs/>
    </w:rPr>
  </w:style>
  <w:style w:type="paragraph" w:styleId="affffffe">
    <w:name w:val="Message Header"/>
    <w:basedOn w:val="a"/>
    <w:link w:val="afffffff"/>
    <w:uiPriority w:val="99"/>
    <w:semiHidden/>
    <w:locked/>
    <w:rsid w:val="00250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60"/>
      <w:ind w:left="1134" w:hanging="1134"/>
      <w:jc w:val="both"/>
    </w:pPr>
    <w:rPr>
      <w:rFonts w:ascii="Arial" w:hAnsi="Arial"/>
    </w:rPr>
  </w:style>
  <w:style w:type="character" w:customStyle="1" w:styleId="afffffff">
    <w:name w:val="Шапка Знак"/>
    <w:basedOn w:val="a0"/>
    <w:link w:val="affffffe"/>
    <w:uiPriority w:val="99"/>
    <w:semiHidden/>
    <w:rsid w:val="0025055A"/>
    <w:rPr>
      <w:rFonts w:ascii="Arial" w:hAnsi="Arial"/>
      <w:sz w:val="24"/>
      <w:szCs w:val="24"/>
      <w:shd w:val="pct20" w:color="auto" w:fill="auto"/>
    </w:rPr>
  </w:style>
  <w:style w:type="paragraph" w:styleId="afffffff0">
    <w:name w:val="E-mail Signature"/>
    <w:basedOn w:val="a"/>
    <w:link w:val="afffffff1"/>
    <w:uiPriority w:val="99"/>
    <w:semiHidden/>
    <w:locked/>
    <w:rsid w:val="0025055A"/>
    <w:pPr>
      <w:suppressAutoHyphens w:val="0"/>
      <w:spacing w:after="60"/>
      <w:jc w:val="both"/>
    </w:pPr>
  </w:style>
  <w:style w:type="character" w:customStyle="1" w:styleId="afffffff1">
    <w:name w:val="Электронная подпись Знак"/>
    <w:basedOn w:val="a0"/>
    <w:link w:val="afffffff0"/>
    <w:uiPriority w:val="99"/>
    <w:semiHidden/>
    <w:rsid w:val="0025055A"/>
    <w:rPr>
      <w:sz w:val="24"/>
      <w:szCs w:val="24"/>
    </w:rPr>
  </w:style>
  <w:style w:type="paragraph" w:customStyle="1" w:styleId="2-1">
    <w:name w:val="содержание2-1"/>
    <w:basedOn w:val="3"/>
    <w:next w:val="a"/>
    <w:uiPriority w:val="99"/>
    <w:rsid w:val="0025055A"/>
    <w:pPr>
      <w:keepLines w:val="0"/>
      <w:numPr>
        <w:ilvl w:val="2"/>
      </w:numPr>
      <w:tabs>
        <w:tab w:val="num" w:pos="170"/>
      </w:tabs>
      <w:suppressAutoHyphens w:val="0"/>
      <w:spacing w:before="240" w:after="60"/>
      <w:ind w:left="720" w:hanging="720"/>
      <w:jc w:val="both"/>
    </w:pPr>
    <w:rPr>
      <w:rFonts w:ascii="Arial" w:hAnsi="Arial"/>
      <w:bCs w:val="0"/>
      <w:color w:val="auto"/>
      <w:szCs w:val="20"/>
    </w:rPr>
  </w:style>
  <w:style w:type="paragraph" w:customStyle="1" w:styleId="214">
    <w:name w:val="Заголовок 2.1"/>
    <w:basedOn w:val="11"/>
    <w:uiPriority w:val="99"/>
    <w:rsid w:val="0025055A"/>
    <w:pPr>
      <w:keepLines/>
      <w:widowControl w:val="0"/>
      <w:suppressLineNumbers/>
      <w:spacing w:before="240" w:after="60"/>
    </w:pPr>
    <w:rPr>
      <w:bCs w:val="0"/>
      <w:caps/>
      <w:kern w:val="28"/>
      <w:sz w:val="36"/>
      <w:szCs w:val="28"/>
      <w:lang w:eastAsia="ru-RU"/>
    </w:rPr>
  </w:style>
  <w:style w:type="paragraph" w:customStyle="1" w:styleId="2ff">
    <w:name w:val="Стиль2"/>
    <w:basedOn w:val="2f7"/>
    <w:uiPriority w:val="99"/>
    <w:rsid w:val="0025055A"/>
    <w:pPr>
      <w:keepNext/>
      <w:keepLines/>
      <w:widowControl w:val="0"/>
      <w:suppressLineNumbers/>
      <w:tabs>
        <w:tab w:val="clear" w:pos="643"/>
        <w:tab w:val="num" w:pos="1492"/>
        <w:tab w:val="num" w:pos="1836"/>
      </w:tabs>
      <w:suppressAutoHyphens/>
      <w:ind w:left="1836" w:hanging="576"/>
    </w:pPr>
    <w:rPr>
      <w:b/>
    </w:rPr>
  </w:style>
  <w:style w:type="paragraph" w:customStyle="1" w:styleId="3f3">
    <w:name w:val="Стиль3"/>
    <w:basedOn w:val="2f8"/>
    <w:uiPriority w:val="99"/>
    <w:rsid w:val="0025055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"/>
    <w:uiPriority w:val="99"/>
    <w:rsid w:val="0025055A"/>
    <w:pPr>
      <w:suppressAutoHyphens w:val="0"/>
      <w:spacing w:after="60"/>
      <w:jc w:val="both"/>
    </w:pPr>
    <w:rPr>
      <w:lang w:eastAsia="ru-RU"/>
    </w:rPr>
  </w:style>
  <w:style w:type="character" w:customStyle="1" w:styleId="1fa">
    <w:name w:val="Знак Знак1"/>
    <w:rsid w:val="0025055A"/>
    <w:rPr>
      <w:rFonts w:cs="Times New Roman"/>
      <w:sz w:val="24"/>
      <w:lang w:val="ru-RU" w:eastAsia="ru-RU" w:bidi="ar-SA"/>
    </w:rPr>
  </w:style>
  <w:style w:type="character" w:customStyle="1" w:styleId="3f4">
    <w:name w:val="Стиль3 Знак"/>
    <w:rsid w:val="0025055A"/>
    <w:rPr>
      <w:rFonts w:cs="Times New Roman"/>
      <w:sz w:val="24"/>
      <w:lang w:val="ru-RU" w:eastAsia="ru-RU" w:bidi="ar-SA"/>
    </w:rPr>
  </w:style>
  <w:style w:type="paragraph" w:customStyle="1" w:styleId="4c">
    <w:name w:val="Стиль4"/>
    <w:basedOn w:val="20"/>
    <w:next w:val="a"/>
    <w:uiPriority w:val="99"/>
    <w:rsid w:val="0025055A"/>
    <w:pPr>
      <w:widowControl w:val="0"/>
      <w:numPr>
        <w:ilvl w:val="1"/>
      </w:numPr>
      <w:suppressLineNumbers/>
      <w:tabs>
        <w:tab w:val="num" w:pos="576"/>
      </w:tabs>
      <w:spacing w:before="0" w:after="60"/>
      <w:ind w:left="576" w:firstLine="567"/>
      <w:jc w:val="center"/>
    </w:pPr>
    <w:rPr>
      <w:rFonts w:ascii="Times New Roman" w:hAnsi="Times New Roman" w:cs="Times New Roman"/>
      <w:bCs w:val="0"/>
      <w:color w:val="auto"/>
      <w:sz w:val="30"/>
      <w:szCs w:val="20"/>
    </w:rPr>
  </w:style>
  <w:style w:type="paragraph" w:customStyle="1" w:styleId="afffffff2">
    <w:name w:val="Таблица заголовок"/>
    <w:basedOn w:val="a"/>
    <w:uiPriority w:val="99"/>
    <w:rsid w:val="0025055A"/>
    <w:pPr>
      <w:suppressAutoHyphens w:val="0"/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ffff3">
    <w:name w:val="текст таблицы"/>
    <w:basedOn w:val="a"/>
    <w:uiPriority w:val="99"/>
    <w:rsid w:val="0025055A"/>
    <w:pPr>
      <w:suppressAutoHyphens w:val="0"/>
      <w:spacing w:before="120"/>
      <w:ind w:right="-102"/>
    </w:pPr>
    <w:rPr>
      <w:lang w:eastAsia="ru-RU"/>
    </w:rPr>
  </w:style>
  <w:style w:type="paragraph" w:customStyle="1" w:styleId="afffffff4">
    <w:name w:val="Пункт Знак"/>
    <w:basedOn w:val="a"/>
    <w:uiPriority w:val="99"/>
    <w:rsid w:val="0025055A"/>
    <w:pPr>
      <w:tabs>
        <w:tab w:val="num" w:pos="1134"/>
        <w:tab w:val="left" w:pos="1701"/>
      </w:tabs>
      <w:suppressAutoHyphens w:val="0"/>
      <w:snapToGrid w:val="0"/>
      <w:spacing w:line="360" w:lineRule="auto"/>
      <w:ind w:left="1134" w:hanging="567"/>
      <w:jc w:val="both"/>
    </w:pPr>
    <w:rPr>
      <w:sz w:val="28"/>
      <w:szCs w:val="20"/>
      <w:lang w:eastAsia="ru-RU"/>
    </w:rPr>
  </w:style>
  <w:style w:type="paragraph" w:customStyle="1" w:styleId="afffffff5">
    <w:name w:val="a"/>
    <w:basedOn w:val="a"/>
    <w:uiPriority w:val="99"/>
    <w:rsid w:val="0025055A"/>
    <w:pPr>
      <w:suppressAutoHyphens w:val="0"/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fff6">
    <w:name w:val="Словарная статья"/>
    <w:basedOn w:val="a"/>
    <w:next w:val="a"/>
    <w:uiPriority w:val="99"/>
    <w:rsid w:val="0025055A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f7">
    <w:name w:val="Комментарий пользователя"/>
    <w:basedOn w:val="a"/>
    <w:next w:val="a"/>
    <w:uiPriority w:val="99"/>
    <w:rsid w:val="0025055A"/>
    <w:pPr>
      <w:suppressAutoHyphens w:val="0"/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  <w:lang w:eastAsia="ru-RU"/>
    </w:rPr>
  </w:style>
  <w:style w:type="character" w:customStyle="1" w:styleId="3f5">
    <w:name w:val="Стиль3 Знак Знак"/>
    <w:rsid w:val="0025055A"/>
    <w:rPr>
      <w:rFonts w:cs="Times New Roman"/>
      <w:sz w:val="24"/>
      <w:lang w:val="ru-RU" w:eastAsia="ru-RU" w:bidi="ar-SA"/>
    </w:rPr>
  </w:style>
  <w:style w:type="character" w:customStyle="1" w:styleId="labelbodytext1">
    <w:name w:val="label_body_text_1"/>
    <w:rsid w:val="0025055A"/>
    <w:rPr>
      <w:rFonts w:cs="Times New Roman"/>
    </w:rPr>
  </w:style>
  <w:style w:type="paragraph" w:customStyle="1" w:styleId="1DocumentHeader1">
    <w:name w:val="Заголовок 1.Document Header1"/>
    <w:basedOn w:val="a"/>
    <w:next w:val="a"/>
    <w:uiPriority w:val="99"/>
    <w:rsid w:val="0025055A"/>
    <w:pPr>
      <w:keepNext/>
      <w:suppressAutoHyphens w:val="0"/>
      <w:spacing w:before="240" w:after="60"/>
      <w:jc w:val="center"/>
      <w:outlineLvl w:val="0"/>
    </w:pPr>
    <w:rPr>
      <w:kern w:val="28"/>
      <w:sz w:val="36"/>
      <w:lang w:eastAsia="ru-RU"/>
    </w:rPr>
  </w:style>
  <w:style w:type="character" w:customStyle="1" w:styleId="116">
    <w:name w:val="Знак Знак11"/>
    <w:rsid w:val="0025055A"/>
    <w:rPr>
      <w:rFonts w:cs="Times New Roman"/>
      <w:sz w:val="24"/>
      <w:lang w:val="ru-RU" w:eastAsia="ru-RU" w:bidi="ar-SA"/>
    </w:rPr>
  </w:style>
  <w:style w:type="paragraph" w:customStyle="1" w:styleId="200">
    <w:name w:val="20"/>
    <w:basedOn w:val="a"/>
    <w:uiPriority w:val="99"/>
    <w:rsid w:val="0025055A"/>
    <w:pPr>
      <w:suppressAutoHyphens w:val="0"/>
      <w:spacing w:before="104" w:after="104"/>
      <w:ind w:left="104" w:right="104"/>
    </w:pPr>
    <w:rPr>
      <w:lang w:eastAsia="ru-RU"/>
    </w:rPr>
  </w:style>
  <w:style w:type="paragraph" w:customStyle="1" w:styleId="afffffff8">
    <w:name w:val="Пункт"/>
    <w:basedOn w:val="a"/>
    <w:uiPriority w:val="99"/>
    <w:rsid w:val="0025055A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customStyle="1" w:styleId="afffffff9">
    <w:name w:val="Подпункт"/>
    <w:basedOn w:val="afffffff8"/>
    <w:uiPriority w:val="99"/>
    <w:rsid w:val="0025055A"/>
    <w:pPr>
      <w:tabs>
        <w:tab w:val="clear" w:pos="1980"/>
        <w:tab w:val="num" w:pos="2520"/>
      </w:tabs>
      <w:ind w:left="1728" w:hanging="648"/>
    </w:pPr>
  </w:style>
  <w:style w:type="paragraph" w:styleId="afffffffa">
    <w:name w:val="Document Map"/>
    <w:basedOn w:val="a"/>
    <w:link w:val="afffffffb"/>
    <w:uiPriority w:val="99"/>
    <w:semiHidden/>
    <w:locked/>
    <w:rsid w:val="0025055A"/>
    <w:pPr>
      <w:shd w:val="clear" w:color="auto" w:fill="000080"/>
      <w:suppressAutoHyphens w:val="0"/>
      <w:spacing w:after="60"/>
      <w:jc w:val="both"/>
    </w:pPr>
    <w:rPr>
      <w:rFonts w:ascii="Tahoma" w:hAnsi="Tahoma"/>
      <w:sz w:val="20"/>
      <w:szCs w:val="20"/>
    </w:rPr>
  </w:style>
  <w:style w:type="character" w:customStyle="1" w:styleId="afffffffb">
    <w:name w:val="Схема документа Знак"/>
    <w:basedOn w:val="a0"/>
    <w:link w:val="afffffffa"/>
    <w:uiPriority w:val="99"/>
    <w:semiHidden/>
    <w:rsid w:val="0025055A"/>
    <w:rPr>
      <w:rFonts w:ascii="Tahoma" w:hAnsi="Tahoma"/>
      <w:shd w:val="clear" w:color="auto" w:fill="000080"/>
    </w:rPr>
  </w:style>
  <w:style w:type="paragraph" w:customStyle="1" w:styleId="afffffffc">
    <w:name w:val="Таблица шапка"/>
    <w:basedOn w:val="a"/>
    <w:uiPriority w:val="99"/>
    <w:rsid w:val="0025055A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ffffffd">
    <w:name w:val="Таблица текст"/>
    <w:basedOn w:val="a"/>
    <w:uiPriority w:val="99"/>
    <w:rsid w:val="0025055A"/>
    <w:pPr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paragraph" w:customStyle="1" w:styleId="afffffffe">
    <w:name w:val="пункт"/>
    <w:basedOn w:val="a"/>
    <w:uiPriority w:val="99"/>
    <w:rsid w:val="0025055A"/>
    <w:pPr>
      <w:tabs>
        <w:tab w:val="num" w:pos="1135"/>
      </w:tabs>
      <w:suppressAutoHyphens w:val="0"/>
      <w:spacing w:before="60" w:after="60"/>
      <w:ind w:left="-283" w:firstLine="567"/>
    </w:pPr>
    <w:rPr>
      <w:lang w:eastAsia="ru-RU"/>
    </w:rPr>
  </w:style>
  <w:style w:type="paragraph" w:customStyle="1" w:styleId="ConsCell">
    <w:name w:val="ConsCell"/>
    <w:uiPriority w:val="99"/>
    <w:rsid w:val="0025055A"/>
    <w:pPr>
      <w:widowControl w:val="0"/>
    </w:pPr>
    <w:rPr>
      <w:rFonts w:ascii="Arial" w:hAnsi="Arial"/>
      <w:snapToGrid w:val="0"/>
    </w:rPr>
  </w:style>
  <w:style w:type="paragraph" w:customStyle="1" w:styleId="215">
    <w:name w:val="Основной текст с отступом 21"/>
    <w:basedOn w:val="a"/>
    <w:uiPriority w:val="99"/>
    <w:rsid w:val="0025055A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  <w:lang w:eastAsia="ru-RU"/>
    </w:rPr>
  </w:style>
  <w:style w:type="paragraph" w:customStyle="1" w:styleId="Iauiue1">
    <w:name w:val="Iau?iue1"/>
    <w:uiPriority w:val="99"/>
    <w:rsid w:val="0025055A"/>
    <w:pPr>
      <w:widowControl w:val="0"/>
    </w:pPr>
    <w:rPr>
      <w:rFonts w:eastAsia="Calibri"/>
    </w:rPr>
  </w:style>
  <w:style w:type="paragraph" w:customStyle="1" w:styleId="WW-2">
    <w:name w:val="WW-Основной текст с отступом 2"/>
    <w:basedOn w:val="a"/>
    <w:uiPriority w:val="99"/>
    <w:rsid w:val="0025055A"/>
    <w:pPr>
      <w:ind w:firstLine="709"/>
      <w:jc w:val="both"/>
    </w:pPr>
    <w:rPr>
      <w:sz w:val="28"/>
      <w:szCs w:val="20"/>
      <w:lang w:eastAsia="ru-RU"/>
    </w:rPr>
  </w:style>
  <w:style w:type="paragraph" w:customStyle="1" w:styleId="117">
    <w:name w:val="Основной текст с отступом11"/>
    <w:basedOn w:val="a"/>
    <w:uiPriority w:val="99"/>
    <w:rsid w:val="0025055A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paragraph" w:customStyle="1" w:styleId="Arial1055">
    <w:name w:val="Стиль Arial 10 пт Перед:  5 пт После:  5 пт"/>
    <w:basedOn w:val="a"/>
    <w:uiPriority w:val="99"/>
    <w:rsid w:val="0025055A"/>
    <w:pPr>
      <w:suppressAutoHyphens w:val="0"/>
      <w:spacing w:before="100" w:after="100"/>
    </w:pPr>
    <w:rPr>
      <w:sz w:val="20"/>
      <w:szCs w:val="20"/>
      <w:lang w:eastAsia="ru-RU"/>
    </w:rPr>
  </w:style>
  <w:style w:type="paragraph" w:customStyle="1" w:styleId="plain">
    <w:name w:val="plain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affffffff">
    <w:name w:val="втяжка"/>
    <w:basedOn w:val="a"/>
    <w:next w:val="a"/>
    <w:uiPriority w:val="99"/>
    <w:rsid w:val="0025055A"/>
    <w:pPr>
      <w:tabs>
        <w:tab w:val="left" w:pos="567"/>
      </w:tabs>
      <w:suppressAutoHyphens w:val="0"/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/>
      <w:szCs w:val="20"/>
      <w:lang w:eastAsia="ru-RU"/>
    </w:rPr>
  </w:style>
  <w:style w:type="paragraph" w:customStyle="1" w:styleId="4d">
    <w:name w:val="Заг. 4"/>
    <w:basedOn w:val="4"/>
    <w:uiPriority w:val="99"/>
    <w:rsid w:val="0025055A"/>
    <w:pPr>
      <w:tabs>
        <w:tab w:val="clear" w:pos="864"/>
      </w:tabs>
      <w:spacing w:before="120"/>
      <w:ind w:left="0" w:firstLine="0"/>
      <w:jc w:val="left"/>
      <w:outlineLvl w:val="9"/>
    </w:pPr>
    <w:rPr>
      <w:rFonts w:ascii="Times New Roman" w:hAnsi="Times New Roman"/>
      <w:b/>
      <w:bCs/>
      <w:szCs w:val="24"/>
    </w:rPr>
  </w:style>
  <w:style w:type="paragraph" w:customStyle="1" w:styleId="affffffff0">
    <w:name w:val="контент"/>
    <w:basedOn w:val="affc"/>
    <w:uiPriority w:val="99"/>
    <w:rsid w:val="0025055A"/>
    <w:pPr>
      <w:autoSpaceDE/>
      <w:autoSpaceDN/>
      <w:spacing w:before="120" w:after="120" w:line="240" w:lineRule="auto"/>
    </w:pPr>
  </w:style>
  <w:style w:type="paragraph" w:customStyle="1" w:styleId="310">
    <w:name w:val="Основной текст 31"/>
    <w:basedOn w:val="a"/>
    <w:uiPriority w:val="99"/>
    <w:rsid w:val="0025055A"/>
    <w:pPr>
      <w:spacing w:line="360" w:lineRule="atLeast"/>
      <w:jc w:val="both"/>
    </w:pPr>
    <w:rPr>
      <w:b/>
      <w:bCs/>
      <w:sz w:val="28"/>
      <w:szCs w:val="28"/>
    </w:rPr>
  </w:style>
  <w:style w:type="paragraph" w:customStyle="1" w:styleId="914">
    <w:name w:val="Стиль Заголовок 9 + 14 пт"/>
    <w:basedOn w:val="9"/>
    <w:autoRedefine/>
    <w:uiPriority w:val="99"/>
    <w:rsid w:val="0025055A"/>
    <w:pPr>
      <w:keepNext w:val="0"/>
      <w:keepLines w:val="0"/>
      <w:suppressAutoHyphens w:val="0"/>
      <w:spacing w:before="0"/>
      <w:contextualSpacing/>
      <w:jc w:val="center"/>
      <w:outlineLvl w:val="9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Heading">
    <w:name w:val="Heading"/>
    <w:uiPriority w:val="99"/>
    <w:rsid w:val="0025055A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Title">
    <w:name w:val="ConsTitle"/>
    <w:uiPriority w:val="99"/>
    <w:rsid w:val="002505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b">
    <w:name w:val="Знак1"/>
    <w:basedOn w:val="a"/>
    <w:uiPriority w:val="99"/>
    <w:rsid w:val="002505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1">
    <w:name w:val="текст сноски"/>
    <w:basedOn w:val="a"/>
    <w:uiPriority w:val="99"/>
    <w:rsid w:val="0025055A"/>
    <w:pPr>
      <w:widowControl w:val="0"/>
      <w:suppressAutoHyphens w:val="0"/>
    </w:pPr>
    <w:rPr>
      <w:rFonts w:ascii="Gelvetsky 12pt" w:hAnsi="Gelvetsky 12pt"/>
      <w:szCs w:val="20"/>
      <w:lang w:val="en-US" w:eastAsia="ru-RU"/>
    </w:rPr>
  </w:style>
  <w:style w:type="paragraph" w:customStyle="1" w:styleId="1fc">
    <w:name w:val="ТДК Зг 1"/>
    <w:basedOn w:val="11"/>
    <w:uiPriority w:val="99"/>
    <w:rsid w:val="0025055A"/>
    <w:pPr>
      <w:pageBreakBefore/>
      <w:tabs>
        <w:tab w:val="clear" w:pos="432"/>
        <w:tab w:val="num" w:pos="390"/>
      </w:tabs>
      <w:suppressAutoHyphens w:val="0"/>
      <w:spacing w:before="480" w:after="160"/>
      <w:ind w:left="390" w:hanging="930"/>
    </w:pPr>
    <w:rPr>
      <w:rFonts w:ascii="Arial" w:hAnsi="Arial" w:cs="Arial"/>
      <w:b w:val="0"/>
      <w:color w:val="000000"/>
      <w:kern w:val="32"/>
      <w:sz w:val="28"/>
      <w:lang w:eastAsia="ru-RU"/>
    </w:rPr>
  </w:style>
  <w:style w:type="paragraph" w:customStyle="1" w:styleId="2ff0">
    <w:name w:val="ТДК Зг 2"/>
    <w:basedOn w:val="20"/>
    <w:uiPriority w:val="99"/>
    <w:rsid w:val="0025055A"/>
    <w:pPr>
      <w:keepLines w:val="0"/>
      <w:tabs>
        <w:tab w:val="left" w:pos="567"/>
      </w:tabs>
      <w:suppressAutoHyphens w:val="0"/>
      <w:spacing w:before="360" w:after="240"/>
      <w:ind w:left="1418" w:right="1134" w:hanging="284"/>
      <w:jc w:val="center"/>
    </w:pPr>
    <w:rPr>
      <w:rFonts w:ascii="Arial" w:hAnsi="Arial" w:cs="Arial"/>
      <w:b w:val="0"/>
      <w:iCs/>
      <w:color w:val="000000"/>
      <w:sz w:val="24"/>
      <w:szCs w:val="28"/>
    </w:rPr>
  </w:style>
  <w:style w:type="paragraph" w:customStyle="1" w:styleId="3f6">
    <w:name w:val="ТДК Зг 3"/>
    <w:basedOn w:val="3"/>
    <w:uiPriority w:val="99"/>
    <w:rsid w:val="0025055A"/>
    <w:pPr>
      <w:keepNext w:val="0"/>
      <w:keepLines w:val="0"/>
      <w:tabs>
        <w:tab w:val="num" w:pos="851"/>
      </w:tabs>
      <w:suppressAutoHyphens w:val="0"/>
      <w:spacing w:before="40" w:after="40"/>
      <w:jc w:val="both"/>
    </w:pPr>
    <w:rPr>
      <w:rFonts w:ascii="Times New Roman" w:hAnsi="Times New Roman" w:cs="Arial"/>
      <w:b w:val="0"/>
      <w:color w:val="000000"/>
      <w:szCs w:val="26"/>
    </w:rPr>
  </w:style>
  <w:style w:type="paragraph" w:customStyle="1" w:styleId="affffffff2">
    <w:name w:val="Знак Знак Знак Знак"/>
    <w:basedOn w:val="a"/>
    <w:uiPriority w:val="99"/>
    <w:rsid w:val="0025055A"/>
    <w:pPr>
      <w:widowControl w:val="0"/>
      <w:suppressAutoHyphens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Bullet">
    <w:name w:val="Bullet"/>
    <w:link w:val="Bullet0"/>
    <w:autoRedefine/>
    <w:rsid w:val="0025055A"/>
    <w:pPr>
      <w:tabs>
        <w:tab w:val="left" w:pos="284"/>
      </w:tabs>
      <w:ind w:firstLine="720"/>
      <w:contextualSpacing/>
      <w:jc w:val="both"/>
    </w:pPr>
    <w:rPr>
      <w:b/>
      <w:sz w:val="24"/>
      <w:szCs w:val="24"/>
    </w:rPr>
  </w:style>
  <w:style w:type="character" w:customStyle="1" w:styleId="Bullet0">
    <w:name w:val="Bullet Знак"/>
    <w:link w:val="Bullet"/>
    <w:rsid w:val="0025055A"/>
    <w:rPr>
      <w:b/>
      <w:sz w:val="24"/>
      <w:szCs w:val="24"/>
    </w:rPr>
  </w:style>
  <w:style w:type="paragraph" w:customStyle="1" w:styleId="2ff1">
    <w:name w:val="Обычный2"/>
    <w:rsid w:val="0025055A"/>
    <w:rPr>
      <w:snapToGrid w:val="0"/>
    </w:rPr>
  </w:style>
  <w:style w:type="paragraph" w:customStyle="1" w:styleId="StyleBodyTextIndentFirstline125cm">
    <w:name w:val="Style Body Text Indent + First line:  125 cm"/>
    <w:basedOn w:val="aff4"/>
    <w:uiPriority w:val="99"/>
    <w:rsid w:val="0025055A"/>
    <w:pPr>
      <w:keepLines/>
      <w:spacing w:before="120" w:line="240" w:lineRule="auto"/>
      <w:ind w:left="0"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2">
    <w:name w:val="Font Style12"/>
    <w:rsid w:val="0025055A"/>
    <w:rPr>
      <w:rFonts w:ascii="Times New Roman" w:hAnsi="Times New Roman" w:cs="Times New Roman" w:hint="default"/>
      <w:sz w:val="26"/>
      <w:szCs w:val="26"/>
    </w:rPr>
  </w:style>
  <w:style w:type="paragraph" w:customStyle="1" w:styleId="220">
    <w:name w:val="Основной текст с отступом 22"/>
    <w:basedOn w:val="a"/>
    <w:rsid w:val="0025055A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character" w:customStyle="1" w:styleId="val">
    <w:name w:val="val"/>
    <w:basedOn w:val="a0"/>
    <w:rsid w:val="0025055A"/>
  </w:style>
  <w:style w:type="character" w:customStyle="1" w:styleId="5a">
    <w:name w:val="5 Полужирный"/>
    <w:rsid w:val="0025055A"/>
    <w:rPr>
      <w:b/>
      <w:bCs/>
    </w:rPr>
  </w:style>
  <w:style w:type="paragraph" w:customStyle="1" w:styleId="4e">
    <w:name w:val="4 Текст"/>
    <w:basedOn w:val="a"/>
    <w:uiPriority w:val="99"/>
    <w:rsid w:val="0025055A"/>
    <w:pPr>
      <w:spacing w:line="264" w:lineRule="auto"/>
      <w:ind w:firstLine="397"/>
      <w:jc w:val="both"/>
    </w:pPr>
  </w:style>
  <w:style w:type="character" w:customStyle="1" w:styleId="apple-style-span">
    <w:name w:val="apple-style-span"/>
    <w:basedOn w:val="a0"/>
    <w:rsid w:val="0025055A"/>
  </w:style>
  <w:style w:type="character" w:customStyle="1" w:styleId="FontStyle21">
    <w:name w:val="Font Style21"/>
    <w:rsid w:val="0025055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59" w:lineRule="exact"/>
      <w:ind w:firstLine="706"/>
      <w:jc w:val="both"/>
    </w:pPr>
    <w:rPr>
      <w:lang w:eastAsia="ru-RU"/>
    </w:rPr>
  </w:style>
  <w:style w:type="paragraph" w:customStyle="1" w:styleId="Style13">
    <w:name w:val="Style13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lang w:eastAsia="ru-RU"/>
    </w:rPr>
  </w:style>
  <w:style w:type="paragraph" w:customStyle="1" w:styleId="Style15">
    <w:name w:val="Style15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</w:pPr>
    <w:rPr>
      <w:lang w:eastAsia="ru-RU"/>
    </w:rPr>
  </w:style>
  <w:style w:type="paragraph" w:customStyle="1" w:styleId="Style16">
    <w:name w:val="Style16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  <w:ind w:hanging="346"/>
    </w:pPr>
    <w:rPr>
      <w:lang w:eastAsia="ru-RU"/>
    </w:rPr>
  </w:style>
  <w:style w:type="paragraph" w:customStyle="1" w:styleId="Style17">
    <w:name w:val="Style17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360" w:lineRule="exact"/>
      <w:jc w:val="center"/>
    </w:pPr>
    <w:rPr>
      <w:lang w:eastAsia="ru-RU"/>
    </w:rPr>
  </w:style>
  <w:style w:type="paragraph" w:customStyle="1" w:styleId="Style18">
    <w:name w:val="Style18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  <w:ind w:firstLine="446"/>
    </w:pPr>
    <w:rPr>
      <w:lang w:eastAsia="ru-RU"/>
    </w:rPr>
  </w:style>
  <w:style w:type="character" w:customStyle="1" w:styleId="FontStyle23">
    <w:name w:val="Font Style23"/>
    <w:rsid w:val="0025055A"/>
    <w:rPr>
      <w:rFonts w:ascii="Times New Roman" w:hAnsi="Times New Roman" w:cs="Times New Roman"/>
      <w:sz w:val="20"/>
      <w:szCs w:val="20"/>
    </w:rPr>
  </w:style>
  <w:style w:type="paragraph" w:customStyle="1" w:styleId="affffffff3">
    <w:name w:val="МОЙ"/>
    <w:link w:val="affffffff4"/>
    <w:rsid w:val="0025055A"/>
    <w:pPr>
      <w:widowControl w:val="0"/>
      <w:suppressAutoHyphens/>
      <w:spacing w:line="480" w:lineRule="auto"/>
      <w:ind w:firstLine="720"/>
      <w:jc w:val="both"/>
    </w:pPr>
    <w:rPr>
      <w:rFonts w:ascii="Arial" w:eastAsia="ヒラギノ角ゴ Pro W3" w:hAnsi="Arial"/>
      <w:color w:val="000000"/>
      <w:kern w:val="1"/>
      <w:sz w:val="24"/>
      <w:lang w:val="en-US" w:eastAsia="en-US"/>
    </w:rPr>
  </w:style>
  <w:style w:type="character" w:customStyle="1" w:styleId="affffffff4">
    <w:name w:val="МОЙ Знак"/>
    <w:link w:val="affffffff3"/>
    <w:locked/>
    <w:rsid w:val="0025055A"/>
    <w:rPr>
      <w:rFonts w:ascii="Arial" w:eastAsia="ヒラギノ角ゴ Pro W3" w:hAnsi="Arial"/>
      <w:color w:val="000000"/>
      <w:kern w:val="1"/>
      <w:sz w:val="24"/>
      <w:lang w:val="en-US" w:eastAsia="en-US"/>
    </w:rPr>
  </w:style>
  <w:style w:type="paragraph" w:customStyle="1" w:styleId="3f7">
    <w:name w:val="Текст списка 3"/>
    <w:basedOn w:val="20"/>
    <w:link w:val="3f8"/>
    <w:qFormat/>
    <w:rsid w:val="0025055A"/>
    <w:pPr>
      <w:keepNext w:val="0"/>
      <w:keepLines w:val="0"/>
      <w:widowControl w:val="0"/>
      <w:tabs>
        <w:tab w:val="left" w:pos="851"/>
      </w:tabs>
      <w:suppressAutoHyphens w:val="0"/>
      <w:spacing w:before="120" w:after="120" w:line="360" w:lineRule="auto"/>
      <w:ind w:left="851" w:hanging="851"/>
      <w:jc w:val="both"/>
    </w:pPr>
    <w:rPr>
      <w:rFonts w:ascii="Times New Roman" w:hAnsi="Times New Roman" w:cs="Times New Roman"/>
      <w:b w:val="0"/>
      <w:bCs w:val="0"/>
      <w:color w:val="auto"/>
      <w:sz w:val="28"/>
      <w:szCs w:val="28"/>
    </w:rPr>
  </w:style>
  <w:style w:type="character" w:customStyle="1" w:styleId="3f8">
    <w:name w:val="Текст списка 3 Знак"/>
    <w:link w:val="3f7"/>
    <w:rsid w:val="0025055A"/>
    <w:rPr>
      <w:sz w:val="28"/>
      <w:szCs w:val="28"/>
      <w:lang w:eastAsia="ar-SA"/>
    </w:rPr>
  </w:style>
  <w:style w:type="paragraph" w:customStyle="1" w:styleId="Standarduser">
    <w:name w:val="Standard (user)"/>
    <w:uiPriority w:val="99"/>
    <w:rsid w:val="0025055A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character" w:customStyle="1" w:styleId="c-grey">
    <w:name w:val="c-grey"/>
    <w:basedOn w:val="a0"/>
    <w:rsid w:val="0025055A"/>
  </w:style>
  <w:style w:type="paragraph" w:customStyle="1" w:styleId="msonormalcxspmiddlecxspmiddle">
    <w:name w:val="msonormalcxspmiddle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msonormalcxsplast">
    <w:name w:val="msonormalcxsplast"/>
    <w:basedOn w:val="a"/>
    <w:link w:val="msonormalcxsplast0"/>
    <w:rsid w:val="0025055A"/>
    <w:pPr>
      <w:suppressAutoHyphens w:val="0"/>
      <w:spacing w:before="100" w:beforeAutospacing="1" w:after="100" w:afterAutospacing="1"/>
    </w:pPr>
    <w:rPr>
      <w:rFonts w:ascii="Calibri" w:hAnsi="Calibri"/>
    </w:rPr>
  </w:style>
  <w:style w:type="character" w:customStyle="1" w:styleId="msonormalcxsplast0">
    <w:name w:val="msonormalcxsplast Знак"/>
    <w:link w:val="msonormalcxsplast"/>
    <w:locked/>
    <w:rsid w:val="0025055A"/>
    <w:rPr>
      <w:rFonts w:ascii="Calibri" w:hAnsi="Calibri"/>
      <w:sz w:val="24"/>
      <w:szCs w:val="24"/>
    </w:rPr>
  </w:style>
  <w:style w:type="paragraph" w:customStyle="1" w:styleId="affffffff5">
    <w:name w:val="Таблицы (моноширинный)"/>
    <w:basedOn w:val="a"/>
    <w:next w:val="a"/>
    <w:uiPriority w:val="99"/>
    <w:rsid w:val="0025055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1fd">
    <w:name w:val="Название Знак1"/>
    <w:aliases w:val="Знак2 Знак Знак,Знак8 Знак1"/>
    <w:uiPriority w:val="99"/>
    <w:locked/>
    <w:rsid w:val="002505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16">
    <w:name w:val="Font Style16"/>
    <w:rsid w:val="0025055A"/>
    <w:rPr>
      <w:rFonts w:ascii="Times New Roman" w:hAnsi="Times New Roman" w:cs="Times New Roman"/>
      <w:sz w:val="22"/>
      <w:szCs w:val="22"/>
    </w:rPr>
  </w:style>
  <w:style w:type="paragraph" w:customStyle="1" w:styleId="2ff2">
    <w:name w:val="Абзац списка2"/>
    <w:basedOn w:val="a"/>
    <w:rsid w:val="00250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78" w:lineRule="exact"/>
      <w:ind w:firstLine="706"/>
      <w:jc w:val="both"/>
    </w:pPr>
    <w:rPr>
      <w:rFonts w:eastAsia="Calibri"/>
      <w:lang w:eastAsia="ru-RU"/>
    </w:rPr>
  </w:style>
  <w:style w:type="paragraph" w:customStyle="1" w:styleId="a0cxsplast">
    <w:name w:val="a0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bodytext3cxspmiddle">
    <w:name w:val="msobodytext3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bodytext3cxsplast">
    <w:name w:val="msobodytext3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iceouttxt60">
    <w:name w:val="iceouttxt60"/>
    <w:rsid w:val="0025055A"/>
    <w:rPr>
      <w:rFonts w:ascii="Arial" w:hAnsi="Arial" w:cs="Arial" w:hint="default"/>
      <w:color w:val="666666"/>
      <w:sz w:val="17"/>
      <w:szCs w:val="17"/>
    </w:rPr>
  </w:style>
  <w:style w:type="paragraph" w:customStyle="1" w:styleId="Style36">
    <w:name w:val="Style36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1">
    <w:name w:val="Style41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326" w:lineRule="exact"/>
      <w:ind w:hanging="1666"/>
    </w:pPr>
    <w:rPr>
      <w:lang w:eastAsia="ru-RU"/>
    </w:rPr>
  </w:style>
  <w:style w:type="paragraph" w:customStyle="1" w:styleId="Style44">
    <w:name w:val="Style44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322" w:lineRule="exact"/>
      <w:ind w:firstLine="422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61">
    <w:name w:val="Font Style61"/>
    <w:rsid w:val="0025055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2">
    <w:name w:val="Font Style62"/>
    <w:rsid w:val="0025055A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yle-09nn1">
    <w:name w:val="style-09nn1"/>
    <w:rsid w:val="0025055A"/>
    <w:rPr>
      <w:rFonts w:ascii="Verdana" w:hAnsi="Verdana" w:hint="default"/>
      <w:color w:val="000000"/>
      <w:sz w:val="7"/>
      <w:szCs w:val="7"/>
    </w:rPr>
  </w:style>
  <w:style w:type="character" w:customStyle="1" w:styleId="style-12bi1">
    <w:name w:val="style-12bi1"/>
    <w:rsid w:val="0025055A"/>
    <w:rPr>
      <w:rFonts w:ascii="Verdana" w:hAnsi="Verdana" w:hint="default"/>
      <w:b/>
      <w:bCs/>
      <w:i/>
      <w:iCs/>
      <w:color w:val="000000"/>
      <w:sz w:val="10"/>
      <w:szCs w:val="10"/>
    </w:rPr>
  </w:style>
  <w:style w:type="character" w:customStyle="1" w:styleId="style-09nn">
    <w:name w:val="style-09nn"/>
    <w:rsid w:val="0025055A"/>
  </w:style>
  <w:style w:type="paragraph" w:customStyle="1" w:styleId="3f9">
    <w:name w:val="Знак Знак3"/>
    <w:basedOn w:val="a"/>
    <w:rsid w:val="002505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cxsplastcxsplast">
    <w:name w:val="a0cxsplast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iceouttxt6">
    <w:name w:val="iceouttxt6"/>
    <w:rsid w:val="0025055A"/>
    <w:rPr>
      <w:rFonts w:ascii="Arial" w:hAnsi="Arial" w:cs="Arial" w:hint="default"/>
      <w:color w:val="666666"/>
      <w:sz w:val="17"/>
      <w:szCs w:val="17"/>
    </w:rPr>
  </w:style>
  <w:style w:type="paragraph" w:customStyle="1" w:styleId="msonormalcxspmiddlecxsplastcxspmiddle">
    <w:name w:val="msonormalcxspmiddlecxsplast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cxsplast">
    <w:name w:val="msonormalcxspmiddlecxsplast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4E">
    <w:name w:val="МаркNew_4E"/>
    <w:basedOn w:val="a"/>
    <w:uiPriority w:val="99"/>
    <w:rsid w:val="0025055A"/>
    <w:pPr>
      <w:tabs>
        <w:tab w:val="num" w:pos="1134"/>
      </w:tabs>
      <w:suppressAutoHyphens w:val="0"/>
      <w:ind w:left="1134" w:hanging="567"/>
    </w:pPr>
    <w:rPr>
      <w:szCs w:val="20"/>
      <w:lang w:eastAsia="ru-RU"/>
    </w:rPr>
  </w:style>
  <w:style w:type="character" w:customStyle="1" w:styleId="410">
    <w:name w:val="Заголовок 4 Знак1"/>
    <w:aliases w:val="H4 Знак1,Заголовок 4 (Приложение) Знак1,h:4 Знак1,h4 Знак1,ITT t4 Знак1,PA Micro Section Знак1,TE Heading 4 Знак1,4 Знак1,heading 4 + Indent: Left 0.5 in Знак1,a. Знак1,I4 Знак1,l4 Знак1,heading4 Знак1,Map Title Знак1,heading Знак1"/>
    <w:semiHidden/>
    <w:rsid w:val="002505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aliases w:val="H5 Знак1,ITT t5 Знак1,PA Pico Section Знак1,5 Знак1,Roman list Знак1,h5 Знак1,Roman list1 Знак1,Roman list2 Знак1,Roman list11 Знак1,Roman list3 Знак1,Roman list12 Знак1,Roman list21 Знак1,Roman list111 Знак1,Çàãîëîâîê 15 Знак1"/>
    <w:semiHidden/>
    <w:rsid w:val="0025055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uiPriority w:val="99"/>
    <w:rsid w:val="0025055A"/>
    <w:rPr>
      <w:rFonts w:ascii="Symbol" w:hAnsi="Symbol" w:cs="Symbol"/>
    </w:rPr>
  </w:style>
  <w:style w:type="character" w:customStyle="1" w:styleId="WW8Num5z0">
    <w:name w:val="WW8Num5z0"/>
    <w:uiPriority w:val="99"/>
    <w:rsid w:val="0025055A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25055A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25055A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5055A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25055A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25055A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25055A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rsid w:val="002505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5055A"/>
    <w:rPr>
      <w:rFonts w:ascii="Wingdings" w:hAnsi="Wingdings" w:cs="Wingdings"/>
    </w:rPr>
  </w:style>
  <w:style w:type="character" w:customStyle="1" w:styleId="WW8Num12z3">
    <w:name w:val="WW8Num12z3"/>
    <w:uiPriority w:val="99"/>
    <w:rsid w:val="0025055A"/>
    <w:rPr>
      <w:rFonts w:ascii="Symbol" w:hAnsi="Symbol" w:cs="Symbol"/>
    </w:rPr>
  </w:style>
  <w:style w:type="character" w:customStyle="1" w:styleId="WW8Num13z0">
    <w:name w:val="WW8Num13z0"/>
    <w:uiPriority w:val="99"/>
    <w:rsid w:val="0025055A"/>
    <w:rPr>
      <w:b/>
      <w:bCs/>
    </w:rPr>
  </w:style>
  <w:style w:type="character" w:customStyle="1" w:styleId="WW8Num13z1">
    <w:name w:val="WW8Num13z1"/>
    <w:uiPriority w:val="99"/>
    <w:rsid w:val="0025055A"/>
  </w:style>
  <w:style w:type="character" w:customStyle="1" w:styleId="WW8Num14z0">
    <w:name w:val="WW8Num14z0"/>
    <w:uiPriority w:val="99"/>
    <w:rsid w:val="0025055A"/>
  </w:style>
  <w:style w:type="character" w:customStyle="1" w:styleId="WW8Num14z1">
    <w:name w:val="WW8Num14z1"/>
    <w:uiPriority w:val="99"/>
    <w:rsid w:val="0025055A"/>
  </w:style>
  <w:style w:type="character" w:customStyle="1" w:styleId="WW8Num15z0">
    <w:name w:val="WW8Num15z0"/>
    <w:uiPriority w:val="99"/>
    <w:rsid w:val="0025055A"/>
  </w:style>
  <w:style w:type="character" w:customStyle="1" w:styleId="WW8Num15z1">
    <w:name w:val="WW8Num15z1"/>
    <w:uiPriority w:val="99"/>
    <w:rsid w:val="0025055A"/>
  </w:style>
  <w:style w:type="character" w:customStyle="1" w:styleId="WW8Num16z0">
    <w:name w:val="WW8Num16z0"/>
    <w:uiPriority w:val="99"/>
    <w:rsid w:val="0025055A"/>
    <w:rPr>
      <w:rFonts w:ascii="Symbol" w:hAnsi="Symbol" w:cs="Symbol"/>
    </w:rPr>
  </w:style>
  <w:style w:type="character" w:customStyle="1" w:styleId="WW8Num16z1">
    <w:name w:val="WW8Num16z1"/>
    <w:uiPriority w:val="99"/>
    <w:rsid w:val="002505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5055A"/>
    <w:rPr>
      <w:rFonts w:ascii="Wingdings" w:hAnsi="Wingdings" w:cs="Wingdings"/>
    </w:rPr>
  </w:style>
  <w:style w:type="character" w:customStyle="1" w:styleId="WW8Num17z0">
    <w:name w:val="WW8Num17z0"/>
    <w:uiPriority w:val="99"/>
    <w:rsid w:val="0025055A"/>
    <w:rPr>
      <w:rFonts w:ascii="Symbol" w:hAnsi="Symbol" w:cs="Symbol"/>
    </w:rPr>
  </w:style>
  <w:style w:type="character" w:customStyle="1" w:styleId="WW8Num17z1">
    <w:name w:val="WW8Num17z1"/>
    <w:uiPriority w:val="99"/>
    <w:rsid w:val="0025055A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5055A"/>
    <w:rPr>
      <w:rFonts w:ascii="Wingdings" w:hAnsi="Wingdings" w:cs="Wingdings"/>
    </w:rPr>
  </w:style>
  <w:style w:type="character" w:customStyle="1" w:styleId="WW8Num18z0">
    <w:name w:val="WW8Num18z0"/>
    <w:uiPriority w:val="99"/>
    <w:rsid w:val="0025055A"/>
    <w:rPr>
      <w:rFonts w:ascii="Symbol" w:hAnsi="Symbol" w:cs="Symbol"/>
      <w:color w:val="auto"/>
    </w:rPr>
  </w:style>
  <w:style w:type="character" w:customStyle="1" w:styleId="WW8Num18z1">
    <w:name w:val="WW8Num18z1"/>
    <w:uiPriority w:val="99"/>
    <w:rsid w:val="002505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5055A"/>
    <w:rPr>
      <w:rFonts w:ascii="Wingdings" w:hAnsi="Wingdings" w:cs="Wingdings"/>
    </w:rPr>
  </w:style>
  <w:style w:type="character" w:customStyle="1" w:styleId="WW8Num18z3">
    <w:name w:val="WW8Num18z3"/>
    <w:uiPriority w:val="99"/>
    <w:rsid w:val="0025055A"/>
    <w:rPr>
      <w:rFonts w:ascii="Symbol" w:hAnsi="Symbol" w:cs="Symbol"/>
    </w:rPr>
  </w:style>
  <w:style w:type="character" w:customStyle="1" w:styleId="WW8Num19z0">
    <w:name w:val="WW8Num19z0"/>
    <w:uiPriority w:val="99"/>
    <w:rsid w:val="0025055A"/>
    <w:rPr>
      <w:rFonts w:ascii="Symbol" w:hAnsi="Symbol" w:cs="Symbol"/>
      <w:sz w:val="20"/>
      <w:szCs w:val="20"/>
    </w:rPr>
  </w:style>
  <w:style w:type="character" w:customStyle="1" w:styleId="WW8Num19z1">
    <w:name w:val="WW8Num19z1"/>
    <w:uiPriority w:val="99"/>
    <w:rsid w:val="0025055A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uiPriority w:val="99"/>
    <w:rsid w:val="0025055A"/>
    <w:rPr>
      <w:rFonts w:ascii="Wingdings" w:hAnsi="Wingdings" w:cs="Wingdings"/>
      <w:sz w:val="20"/>
      <w:szCs w:val="20"/>
    </w:rPr>
  </w:style>
  <w:style w:type="character" w:customStyle="1" w:styleId="WW8Num20z0">
    <w:name w:val="WW8Num20z0"/>
    <w:uiPriority w:val="99"/>
    <w:rsid w:val="0025055A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25055A"/>
    <w:rPr>
      <w:rFonts w:ascii="Symbol" w:hAnsi="Symbol" w:cs="Symbol"/>
      <w:color w:val="auto"/>
    </w:rPr>
  </w:style>
  <w:style w:type="character" w:customStyle="1" w:styleId="WW8Num21z1">
    <w:name w:val="WW8Num21z1"/>
    <w:uiPriority w:val="99"/>
    <w:rsid w:val="002505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25055A"/>
    <w:rPr>
      <w:rFonts w:ascii="Wingdings" w:hAnsi="Wingdings" w:cs="Wingdings"/>
    </w:rPr>
  </w:style>
  <w:style w:type="character" w:customStyle="1" w:styleId="WW8Num21z3">
    <w:name w:val="WW8Num21z3"/>
    <w:uiPriority w:val="99"/>
    <w:rsid w:val="0025055A"/>
    <w:rPr>
      <w:rFonts w:ascii="Symbol" w:hAnsi="Symbol" w:cs="Symbol"/>
    </w:rPr>
  </w:style>
  <w:style w:type="character" w:customStyle="1" w:styleId="WW8Num22z0">
    <w:name w:val="WW8Num22z0"/>
    <w:uiPriority w:val="99"/>
    <w:rsid w:val="0025055A"/>
    <w:rPr>
      <w:rFonts w:ascii="Symbol" w:hAnsi="Symbol" w:cs="Symbol"/>
    </w:rPr>
  </w:style>
  <w:style w:type="character" w:customStyle="1" w:styleId="WW8Num22z1">
    <w:name w:val="WW8Num22z1"/>
    <w:uiPriority w:val="99"/>
    <w:rsid w:val="002505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5055A"/>
    <w:rPr>
      <w:rFonts w:ascii="Wingdings" w:hAnsi="Wingdings" w:cs="Wingdings"/>
    </w:rPr>
  </w:style>
  <w:style w:type="character" w:customStyle="1" w:styleId="Oaenoauiinee">
    <w:name w:val="Oaeno auiinee Знак"/>
    <w:uiPriority w:val="99"/>
    <w:rsid w:val="0025055A"/>
    <w:rPr>
      <w:rFonts w:ascii="Tahoma" w:hAnsi="Tahoma" w:cs="Tahoma"/>
      <w:sz w:val="16"/>
      <w:szCs w:val="16"/>
    </w:rPr>
  </w:style>
  <w:style w:type="paragraph" w:customStyle="1" w:styleId="1fe">
    <w:name w:val="Заголовок1"/>
    <w:basedOn w:val="a"/>
    <w:next w:val="a8"/>
    <w:uiPriority w:val="99"/>
    <w:rsid w:val="0025055A"/>
    <w:pPr>
      <w:keepNext/>
      <w:spacing w:before="240" w:after="120" w:line="276" w:lineRule="auto"/>
    </w:pPr>
    <w:rPr>
      <w:rFonts w:ascii="Arial" w:eastAsia="SimSun" w:hAnsi="Arial" w:cs="Arial"/>
      <w:sz w:val="28"/>
      <w:szCs w:val="28"/>
    </w:rPr>
  </w:style>
  <w:style w:type="paragraph" w:customStyle="1" w:styleId="Oaenoauiinee0">
    <w:name w:val="Oaeno auiinee"/>
    <w:basedOn w:val="a"/>
    <w:uiPriority w:val="99"/>
    <w:rsid w:val="0025055A"/>
    <w:rPr>
      <w:rFonts w:ascii="Tahoma" w:hAnsi="Tahoma" w:cs="Tahoma"/>
      <w:sz w:val="16"/>
      <w:szCs w:val="16"/>
    </w:rPr>
  </w:style>
  <w:style w:type="paragraph" w:customStyle="1" w:styleId="1ff">
    <w:name w:val="Цитата1"/>
    <w:basedOn w:val="a"/>
    <w:uiPriority w:val="99"/>
    <w:rsid w:val="0025055A"/>
    <w:pPr>
      <w:tabs>
        <w:tab w:val="left" w:pos="9088"/>
      </w:tabs>
      <w:ind w:left="426" w:right="-1235"/>
    </w:pPr>
    <w:rPr>
      <w:rFonts w:ascii="Calibri" w:hAnsi="Calibri"/>
      <w:color w:val="000000"/>
    </w:rPr>
  </w:style>
  <w:style w:type="character" w:customStyle="1" w:styleId="1ff0">
    <w:name w:val="Текст выноски Знак1"/>
    <w:uiPriority w:val="99"/>
    <w:semiHidden/>
    <w:rsid w:val="0025055A"/>
    <w:rPr>
      <w:sz w:val="0"/>
      <w:szCs w:val="0"/>
      <w:lang w:eastAsia="ar-SA"/>
    </w:rPr>
  </w:style>
  <w:style w:type="paragraph" w:customStyle="1" w:styleId="2110">
    <w:name w:val="Основной текст 211"/>
    <w:basedOn w:val="a"/>
    <w:rsid w:val="0025055A"/>
    <w:pPr>
      <w:spacing w:after="120" w:line="480" w:lineRule="auto"/>
    </w:pPr>
    <w:rPr>
      <w:rFonts w:ascii="Calibri" w:hAnsi="Calibri"/>
      <w:sz w:val="28"/>
      <w:szCs w:val="28"/>
    </w:rPr>
  </w:style>
  <w:style w:type="character" w:customStyle="1" w:styleId="216">
    <w:name w:val="Основной текст 2 Знак1"/>
    <w:semiHidden/>
    <w:rsid w:val="0025055A"/>
    <w:rPr>
      <w:rFonts w:ascii="Calibri" w:hAnsi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25055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f1">
    <w:name w:val="Без интервала1"/>
    <w:rsid w:val="0025055A"/>
    <w:rPr>
      <w:rFonts w:ascii="Calibri" w:eastAsia="Calibri" w:hAnsi="Calibri"/>
      <w:sz w:val="22"/>
      <w:szCs w:val="22"/>
    </w:rPr>
  </w:style>
  <w:style w:type="character" w:customStyle="1" w:styleId="1ff2">
    <w:name w:val="Текст примечания Знак1"/>
    <w:uiPriority w:val="99"/>
    <w:semiHidden/>
    <w:rsid w:val="0025055A"/>
  </w:style>
  <w:style w:type="character" w:customStyle="1" w:styleId="1ff3">
    <w:name w:val="Основной текст с отступом Знак1"/>
    <w:semiHidden/>
    <w:rsid w:val="0025055A"/>
    <w:rPr>
      <w:sz w:val="24"/>
      <w:szCs w:val="24"/>
    </w:rPr>
  </w:style>
  <w:style w:type="paragraph" w:customStyle="1" w:styleId="217">
    <w:name w:val="Обычный21"/>
    <w:uiPriority w:val="99"/>
    <w:rsid w:val="0025055A"/>
    <w:pPr>
      <w:snapToGrid w:val="0"/>
    </w:pPr>
  </w:style>
  <w:style w:type="paragraph" w:customStyle="1" w:styleId="221">
    <w:name w:val="Основной текст с отступом 221"/>
    <w:basedOn w:val="a"/>
    <w:uiPriority w:val="99"/>
    <w:rsid w:val="0025055A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  <w:lang w:eastAsia="ru-RU"/>
    </w:rPr>
  </w:style>
  <w:style w:type="paragraph" w:customStyle="1" w:styleId="218">
    <w:name w:val="Абзац списка21"/>
    <w:basedOn w:val="a"/>
    <w:uiPriority w:val="99"/>
    <w:qFormat/>
    <w:rsid w:val="00250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fffff6">
    <w:name w:val="обычн БО Знак"/>
    <w:link w:val="affffffff7"/>
    <w:locked/>
    <w:rsid w:val="0025055A"/>
    <w:rPr>
      <w:rFonts w:ascii="Arial" w:hAnsi="Arial" w:cs="Arial"/>
      <w:szCs w:val="24"/>
    </w:rPr>
  </w:style>
  <w:style w:type="paragraph" w:customStyle="1" w:styleId="affffffff7">
    <w:name w:val="обычн БО"/>
    <w:basedOn w:val="a"/>
    <w:link w:val="affffffff6"/>
    <w:rsid w:val="0025055A"/>
    <w:pPr>
      <w:suppressAutoHyphens w:val="0"/>
      <w:jc w:val="both"/>
    </w:pPr>
    <w:rPr>
      <w:rFonts w:ascii="Arial" w:hAnsi="Arial" w:cs="Arial"/>
      <w:sz w:val="20"/>
      <w:lang w:eastAsia="ru-RU"/>
    </w:rPr>
  </w:style>
  <w:style w:type="paragraph" w:customStyle="1" w:styleId="affffffff8">
    <w:name w:val="Маркированный"/>
    <w:basedOn w:val="a"/>
    <w:rsid w:val="0025055A"/>
    <w:pPr>
      <w:tabs>
        <w:tab w:val="num" w:pos="540"/>
        <w:tab w:val="num" w:pos="720"/>
      </w:tabs>
      <w:suppressAutoHyphens w:val="0"/>
      <w:spacing w:after="120"/>
      <w:ind w:left="714" w:hanging="357"/>
      <w:jc w:val="both"/>
    </w:pPr>
    <w:rPr>
      <w:color w:val="000000"/>
      <w:lang w:eastAsia="ru-RU"/>
    </w:rPr>
  </w:style>
  <w:style w:type="paragraph" w:customStyle="1" w:styleId="1-">
    <w:name w:val="Заголовок 1-го уровня без №"/>
    <w:next w:val="a"/>
    <w:autoRedefine/>
    <w:rsid w:val="0025055A"/>
    <w:pPr>
      <w:pageBreakBefore/>
      <w:suppressAutoHyphens/>
      <w:spacing w:before="840" w:after="240"/>
      <w:jc w:val="center"/>
    </w:pPr>
    <w:rPr>
      <w:b/>
      <w:caps/>
      <w:sz w:val="24"/>
      <w:lang w:eastAsia="en-US"/>
    </w:rPr>
  </w:style>
  <w:style w:type="paragraph" w:customStyle="1" w:styleId="2ff3">
    <w:name w:val="Титул 2"/>
    <w:basedOn w:val="a"/>
    <w:rsid w:val="0025055A"/>
    <w:pPr>
      <w:suppressAutoHyphens w:val="0"/>
      <w:jc w:val="center"/>
    </w:pPr>
    <w:rPr>
      <w:bCs/>
      <w:color w:val="008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055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ff4">
    <w:name w:val="Подзаголовок Знак1"/>
    <w:rsid w:val="0025055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5">
    <w:name w:val="Основной текст Знак Знак Знак1"/>
    <w:aliases w:val="Знак23 Знак Знак Знак Знак,Знак23 Знак Знак Знак1"/>
    <w:uiPriority w:val="99"/>
    <w:semiHidden/>
    <w:rsid w:val="0025055A"/>
    <w:rPr>
      <w:sz w:val="24"/>
      <w:szCs w:val="24"/>
    </w:rPr>
  </w:style>
  <w:style w:type="paragraph" w:customStyle="1" w:styleId="p5">
    <w:name w:val="p5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аголовок н 1"/>
    <w:basedOn w:val="11"/>
    <w:uiPriority w:val="99"/>
    <w:rsid w:val="0025055A"/>
    <w:pPr>
      <w:keepNext w:val="0"/>
      <w:numPr>
        <w:ilvl w:val="2"/>
        <w:numId w:val="43"/>
      </w:numPr>
      <w:tabs>
        <w:tab w:val="clear" w:pos="4973"/>
        <w:tab w:val="num" w:pos="360"/>
        <w:tab w:val="num" w:pos="3240"/>
      </w:tabs>
      <w:suppressAutoHyphens w:val="0"/>
      <w:spacing w:before="240" w:after="240"/>
      <w:ind w:left="360" w:hanging="360"/>
    </w:pPr>
    <w:rPr>
      <w:rFonts w:eastAsia="Arial Unicode MS"/>
      <w:bCs w:val="0"/>
      <w:lang w:eastAsia="ru-RU"/>
    </w:rPr>
  </w:style>
  <w:style w:type="paragraph" w:customStyle="1" w:styleId="2">
    <w:name w:val="Заголовок н 2"/>
    <w:basedOn w:val="1"/>
    <w:uiPriority w:val="99"/>
    <w:rsid w:val="0025055A"/>
    <w:pPr>
      <w:numPr>
        <w:ilvl w:val="1"/>
      </w:numPr>
      <w:tabs>
        <w:tab w:val="clear" w:pos="792"/>
        <w:tab w:val="num" w:pos="360"/>
      </w:tabs>
      <w:ind w:left="360" w:hanging="360"/>
    </w:pPr>
  </w:style>
  <w:style w:type="paragraph" w:customStyle="1" w:styleId="3fa">
    <w:name w:val="Заголовок н 3"/>
    <w:basedOn w:val="2"/>
    <w:uiPriority w:val="99"/>
    <w:rsid w:val="0025055A"/>
  </w:style>
  <w:style w:type="paragraph" w:customStyle="1" w:styleId="TableHeadingCentral">
    <w:name w:val="Table Heading Central"/>
    <w:basedOn w:val="a"/>
    <w:uiPriority w:val="99"/>
    <w:rsid w:val="0025055A"/>
    <w:pPr>
      <w:widowControl w:val="0"/>
      <w:tabs>
        <w:tab w:val="left" w:pos="1418"/>
      </w:tabs>
      <w:adjustRightInd w:val="0"/>
      <w:spacing w:before="60" w:after="60" w:line="360" w:lineRule="atLeast"/>
      <w:jc w:val="center"/>
    </w:pPr>
    <w:rPr>
      <w:rFonts w:ascii="ArtsansC" w:hAnsi="ArtsansC"/>
      <w:b/>
      <w:sz w:val="22"/>
      <w:szCs w:val="20"/>
    </w:rPr>
  </w:style>
  <w:style w:type="paragraph" w:customStyle="1" w:styleId="affffffff9">
    <w:name w:val="Несколько примечаний"/>
    <w:basedOn w:val="afffff2"/>
    <w:uiPriority w:val="99"/>
    <w:rsid w:val="0025055A"/>
    <w:pPr>
      <w:tabs>
        <w:tab w:val="clear" w:pos="360"/>
        <w:tab w:val="num" w:pos="851"/>
        <w:tab w:val="left" w:pos="1276"/>
        <w:tab w:val="left" w:pos="1418"/>
        <w:tab w:val="left" w:pos="1559"/>
        <w:tab w:val="left" w:pos="1701"/>
      </w:tabs>
      <w:spacing w:after="0" w:line="360" w:lineRule="auto"/>
      <w:ind w:left="1135" w:hanging="284"/>
    </w:pPr>
    <w:rPr>
      <w:rFonts w:ascii="Arial" w:hAnsi="Arial"/>
      <w:i/>
      <w:sz w:val="20"/>
      <w:szCs w:val="24"/>
    </w:rPr>
  </w:style>
  <w:style w:type="paragraph" w:customStyle="1" w:styleId="affffffffa">
    <w:name w:val="Заголовок примечаний"/>
    <w:basedOn w:val="a"/>
    <w:next w:val="affffffff9"/>
    <w:uiPriority w:val="99"/>
    <w:rsid w:val="0025055A"/>
    <w:pPr>
      <w:keepNext/>
      <w:widowControl w:val="0"/>
      <w:suppressAutoHyphens w:val="0"/>
      <w:adjustRightInd w:val="0"/>
      <w:spacing w:before="60" w:after="60" w:line="360" w:lineRule="atLeast"/>
      <w:ind w:left="851"/>
      <w:jc w:val="both"/>
    </w:pPr>
    <w:rPr>
      <w:rFonts w:ascii="Arial" w:hAnsi="Arial" w:cs="Arial"/>
      <w:b/>
      <w:i/>
      <w:sz w:val="20"/>
      <w:lang w:eastAsia="ru-RU"/>
    </w:rPr>
  </w:style>
  <w:style w:type="paragraph" w:customStyle="1" w:styleId="ListParagraph2">
    <w:name w:val="List Paragraph2"/>
    <w:basedOn w:val="a"/>
    <w:uiPriority w:val="99"/>
    <w:rsid w:val="0025055A"/>
    <w:pPr>
      <w:widowControl w:val="0"/>
      <w:suppressAutoHyphens w:val="0"/>
      <w:adjustRightInd w:val="0"/>
      <w:spacing w:line="360" w:lineRule="atLeast"/>
      <w:ind w:left="720"/>
      <w:jc w:val="both"/>
    </w:pPr>
    <w:rPr>
      <w:sz w:val="20"/>
      <w:szCs w:val="20"/>
      <w:lang w:eastAsia="ru-RU"/>
    </w:rPr>
  </w:style>
  <w:style w:type="character" w:customStyle="1" w:styleId="118">
    <w:name w:val="Основной шрифт11"/>
    <w:rsid w:val="0025055A"/>
  </w:style>
  <w:style w:type="character" w:customStyle="1" w:styleId="1-20">
    <w:name w:val="Средняя сетка 1 - Акцент 2 Знак"/>
    <w:link w:val="1-21"/>
    <w:uiPriority w:val="34"/>
    <w:locked/>
    <w:rsid w:val="0025055A"/>
    <w:rPr>
      <w:rFonts w:ascii="Calibri" w:hAnsi="Calibri"/>
      <w:sz w:val="22"/>
      <w:szCs w:val="22"/>
    </w:rPr>
  </w:style>
  <w:style w:type="table" w:styleId="1-21">
    <w:name w:val="Medium Grid 1 Accent 2"/>
    <w:basedOn w:val="a1"/>
    <w:link w:val="1-20"/>
    <w:uiPriority w:val="34"/>
    <w:semiHidden/>
    <w:unhideWhenUsed/>
    <w:rsid w:val="0025055A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1ff6">
    <w:name w:val="index 1"/>
    <w:basedOn w:val="a"/>
    <w:next w:val="a"/>
    <w:autoRedefine/>
    <w:uiPriority w:val="99"/>
    <w:semiHidden/>
    <w:unhideWhenUsed/>
    <w:locked/>
    <w:rsid w:val="0025055A"/>
    <w:pPr>
      <w:suppressAutoHyphens w:val="0"/>
      <w:spacing w:after="60"/>
      <w:ind w:left="240" w:hanging="240"/>
      <w:jc w:val="both"/>
    </w:pPr>
    <w:rPr>
      <w:lang w:eastAsia="ru-RU"/>
    </w:rPr>
  </w:style>
  <w:style w:type="numbering" w:customStyle="1" w:styleId="3fb">
    <w:name w:val="Нет списка3"/>
    <w:next w:val="a2"/>
    <w:uiPriority w:val="99"/>
    <w:semiHidden/>
    <w:unhideWhenUsed/>
    <w:rsid w:val="0045796B"/>
  </w:style>
  <w:style w:type="table" w:customStyle="1" w:styleId="-122">
    <w:name w:val="Цветной список - Акцент 12"/>
    <w:basedOn w:val="a1"/>
    <w:next w:val="-10"/>
    <w:uiPriority w:val="34"/>
    <w:semiHidden/>
    <w:unhideWhenUsed/>
    <w:rsid w:val="0045796B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2ff4">
    <w:name w:val="Заголовок2"/>
    <w:basedOn w:val="a"/>
    <w:next w:val="a8"/>
    <w:uiPriority w:val="99"/>
    <w:rsid w:val="0045796B"/>
    <w:pPr>
      <w:keepNext/>
      <w:spacing w:before="240" w:after="120" w:line="276" w:lineRule="auto"/>
    </w:pPr>
    <w:rPr>
      <w:rFonts w:ascii="Arial" w:eastAsia="SimSun" w:hAnsi="Arial" w:cs="Arial"/>
      <w:sz w:val="28"/>
      <w:szCs w:val="28"/>
    </w:rPr>
  </w:style>
  <w:style w:type="numbering" w:customStyle="1" w:styleId="4f">
    <w:name w:val="Нет списка4"/>
    <w:next w:val="a2"/>
    <w:uiPriority w:val="99"/>
    <w:semiHidden/>
    <w:unhideWhenUsed/>
    <w:rsid w:val="00315C91"/>
  </w:style>
  <w:style w:type="table" w:customStyle="1" w:styleId="-130">
    <w:name w:val="Цветной список - Акцент 13"/>
    <w:basedOn w:val="a1"/>
    <w:next w:val="-10"/>
    <w:uiPriority w:val="34"/>
    <w:semiHidden/>
    <w:unhideWhenUsed/>
    <w:rsid w:val="00315C91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msonormal0">
    <w:name w:val="msonormal"/>
    <w:basedOn w:val="a"/>
    <w:rsid w:val="000C60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0C602A"/>
    <w:pP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3">
    <w:name w:val="xl63"/>
    <w:basedOn w:val="a"/>
    <w:rsid w:val="000C60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4">
    <w:name w:val="xl64"/>
    <w:basedOn w:val="a"/>
    <w:rsid w:val="000C60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5b">
    <w:name w:val="Нет списка5"/>
    <w:next w:val="a2"/>
    <w:uiPriority w:val="99"/>
    <w:semiHidden/>
    <w:unhideWhenUsed/>
    <w:rsid w:val="003D045B"/>
  </w:style>
  <w:style w:type="character" w:customStyle="1" w:styleId="starrequired">
    <w:name w:val="starrequired"/>
    <w:basedOn w:val="a0"/>
    <w:rsid w:val="003D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50;1\Desktop\&#1087;&#1088;&#1086;&#1077;&#1082;&#1090;&#1099;%202023\&#1050;&#1091;&#1083;&#1100;&#1090;&#1091;&#1088;&#1072;%20&#1053;&#1054;&#1050;%20&#1052;&#1086;&#1089;&#1082;&#1074;&#1072;%202023\&#1054;&#1090;&#1095;&#1077;&#1090;%20&#1080;%20&#1084;&#1072;&#1090;&#1077;&#1088;&#1080;&#1072;&#1083;&#1099;%20&#1082;%20&#1086;&#1090;&#1095;&#1077;&#1090;&#1091;\&#1054;&#1090;&#1095;&#1077;&#1090;%20&#1092;&#1080;&#1085;&#1072;&#1083;&#1099;\&#1056;&#1072;&#1089;&#1089;&#1095;&#1077;&#1090;&#1099;%20&#1053;&#1054;&#105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50;1\Desktop\&#1087;&#1088;&#1086;&#1077;&#1082;&#1090;&#1099;%202023\&#1050;&#1091;&#1083;&#1100;&#1090;&#1091;&#1088;&#1072;%20&#1053;&#1054;&#1050;%20&#1052;&#1086;&#1089;&#1082;&#1074;&#1072;%202023\&#1054;&#1090;&#1095;&#1077;&#1090;%20&#1080;%20&#1084;&#1072;&#1090;&#1077;&#1088;&#1080;&#1072;&#1083;&#1099;%20&#1082;%20&#1086;&#1090;&#1095;&#1077;&#1090;&#1091;\&#1056;&#1072;&#1089;&#1089;&#1095;&#1077;&#1090;&#1099;%20&#1053;&#1054;&#105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50;1\Desktop\&#1087;&#1088;&#1086;&#1077;&#1082;&#1090;&#1099;%202023\&#1050;&#1091;&#1083;&#1100;&#1090;&#1091;&#1088;&#1072;%20&#1053;&#1054;&#1050;%20&#1052;&#1086;&#1089;&#1082;&#1074;&#1072;%202023\&#1054;&#1090;&#1095;&#1077;&#1090;%20&#1080;%20&#1084;&#1072;&#1090;&#1077;&#1088;&#1080;&#1072;&#1083;&#1099;%20&#1082;%20&#1086;&#1090;&#1095;&#1077;&#1090;&#1091;\&#1056;&#1072;&#1089;&#1089;&#1095;&#1077;&#1090;&#1099;%20&#1053;&#1054;&#1050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C84-43DD-A297-DD95C019FFE7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C84-43DD-A297-DD95C019FFE7}"/>
              </c:ext>
            </c:extLst>
          </c:dPt>
          <c:dPt>
            <c:idx val="2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C84-43DD-A297-DD95C019FFE7}"/>
              </c:ext>
            </c:extLst>
          </c:dPt>
          <c:dPt>
            <c:idx val="3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C84-43DD-A297-DD95C019FFE7}"/>
              </c:ext>
            </c:extLst>
          </c:dPt>
          <c:dPt>
            <c:idx val="4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C84-43DD-A297-DD95C019FFE7}"/>
              </c:ext>
            </c:extLst>
          </c:dPt>
          <c:dPt>
            <c:idx val="5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C84-43DD-A297-DD95C019FFE7}"/>
              </c:ext>
            </c:extLst>
          </c:dPt>
          <c:dPt>
            <c:idx val="6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C84-43DD-A297-DD95C019FFE7}"/>
              </c:ext>
            </c:extLst>
          </c:dPt>
          <c:dPt>
            <c:idx val="7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8C84-43DD-A297-DD95C019FFE7}"/>
              </c:ext>
            </c:extLst>
          </c:dPt>
          <c:dPt>
            <c:idx val="8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8C84-43DD-A297-DD95C019FFE7}"/>
              </c:ext>
            </c:extLst>
          </c:dPt>
          <c:dPt>
            <c:idx val="9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8C84-43DD-A297-DD95C019FFE7}"/>
              </c:ext>
            </c:extLst>
          </c:dPt>
          <c:dPt>
            <c:idx val="1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8C84-43DD-A297-DD95C019FFE7}"/>
              </c:ext>
            </c:extLst>
          </c:dPt>
          <c:dPt>
            <c:idx val="11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8C84-43DD-A297-DD95C019FFE7}"/>
              </c:ext>
            </c:extLst>
          </c:dPt>
          <c:dPt>
            <c:idx val="1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8C84-43DD-A297-DD95C019FFE7}"/>
              </c:ext>
            </c:extLst>
          </c:dPt>
          <c:dPt>
            <c:idx val="1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8C84-43DD-A297-DD95C019FFE7}"/>
              </c:ext>
            </c:extLst>
          </c:dPt>
          <c:dPt>
            <c:idx val="14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8C84-43DD-A297-DD95C019FFE7}"/>
              </c:ext>
            </c:extLst>
          </c:dPt>
          <c:dPt>
            <c:idx val="15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8C84-43DD-A297-DD95C019FFE7}"/>
              </c:ext>
            </c:extLst>
          </c:dPt>
          <c:dPt>
            <c:idx val="16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8C84-43DD-A297-DD95C019FFE7}"/>
              </c:ext>
            </c:extLst>
          </c:dPt>
          <c:dPt>
            <c:idx val="17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8C84-43DD-A297-DD95C019FFE7}"/>
              </c:ext>
            </c:extLst>
          </c:dPt>
          <c:dPt>
            <c:idx val="18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8C84-43DD-A297-DD95C019FFE7}"/>
              </c:ext>
            </c:extLst>
          </c:dPt>
          <c:dPt>
            <c:idx val="19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8C84-43DD-A297-DD95C019FFE7}"/>
              </c:ext>
            </c:extLst>
          </c:dPt>
          <c:dLbls>
            <c:dLbl>
              <c:idx val="0"/>
              <c:layout>
                <c:manualLayout>
                  <c:x val="2.7777777777777861E-3"/>
                  <c:y val="4.6299941673957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4-43DD-A297-DD95C019FF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Сред.Б!$J$2:$J$21</c:f>
              <c:strCache>
                <c:ptCount val="20"/>
                <c:pt idx="0">
                  <c:v>МБУК «Центральная библиотека»/5039006451</c:v>
                </c:pt>
                <c:pt idx="1">
                  <c:v>МБУ «Дворец культуры «Тепловозостроитель»/5022033810</c:v>
                </c:pt>
                <c:pt idx="2">
                  <c:v>МБУ «Дворец культуры «Коломна»/5022014694</c:v>
                </c:pt>
                <c:pt idx="3">
                  <c:v>МУК «Центральная библиотека ГО Егорьевск»/5011029385</c:v>
                </c:pt>
                <c:pt idx="4">
                  <c:v>МУК «Музейно-выставочный центр»/5012060211</c:v>
                </c:pt>
                <c:pt idx="5">
                  <c:v>МУК «Мамонтовский сельский Дом культуры»/5031119125</c:v>
                </c:pt>
                <c:pt idx="6">
                  <c:v>МБУК «Сельский дом культуры «Ямкино»/5031089368</c:v>
                </c:pt>
                <c:pt idx="7">
                  <c:v>МБУ «Центральная библиотека города Красноармейск»/5023006872</c:v>
                </c:pt>
                <c:pt idx="8">
                  <c:v>МУК «Районный Дом культуры»/5031057824</c:v>
                </c:pt>
                <c:pt idx="9">
                  <c:v>Автономное учреждение «Содружество домов культуры»/5044058624</c:v>
                </c:pt>
                <c:pt idx="10">
                  <c:v>МУК «Истринский драматический театр»/5017058230</c:v>
                </c:pt>
                <c:pt idx="11">
                  <c:v>МУ «Лотошинский парк культуры и отдыха»5071001345</c:v>
                </c:pt>
                <c:pt idx="12">
                  <c:v>МУ «Культурный центр «Усадьба Кривякино»/5005034796</c:v>
                </c:pt>
                <c:pt idx="13">
                  <c:v>МАУК «Экспериментальный музыкально-драматический театр»/5013011440</c:v>
                </c:pt>
                <c:pt idx="14">
                  <c:v>МУК «Ногинский эстрадно-духовой оркестр»/5031084585</c:v>
                </c:pt>
                <c:pt idx="15">
                  <c:v>МУ «Концертно-выставочный зал»/5005036433</c:v>
                </c:pt>
                <c:pt idx="16">
                  <c:v>МБУК «Маленький театр кукол»/5001039289</c:v>
                </c:pt>
                <c:pt idx="17">
                  <c:v>МАУК «Театр Натальи Бондаревой»/5032075456</c:v>
                </c:pt>
                <c:pt idx="18">
                  <c:v>МУК «Театр ростовых кукол «Софит»/5005032020</c:v>
                </c:pt>
                <c:pt idx="19">
                  <c:v>МУК «Центр русской песни «Ярило»/5017073983</c:v>
                </c:pt>
              </c:strCache>
            </c:strRef>
          </c:cat>
          <c:val>
            <c:numRef>
              <c:f>Сред.Б!$K$2:$K$21</c:f>
              <c:numCache>
                <c:formatCode>General</c:formatCode>
                <c:ptCount val="20"/>
                <c:pt idx="0">
                  <c:v>99.95</c:v>
                </c:pt>
                <c:pt idx="1">
                  <c:v>99.76</c:v>
                </c:pt>
                <c:pt idx="2">
                  <c:v>99.66</c:v>
                </c:pt>
                <c:pt idx="3">
                  <c:v>99.460000000000022</c:v>
                </c:pt>
                <c:pt idx="4">
                  <c:v>99.39</c:v>
                </c:pt>
                <c:pt idx="5">
                  <c:v>99.38</c:v>
                </c:pt>
                <c:pt idx="6">
                  <c:v>99.240000000000023</c:v>
                </c:pt>
                <c:pt idx="7">
                  <c:v>99.240000000000023</c:v>
                </c:pt>
                <c:pt idx="8">
                  <c:v>99.23</c:v>
                </c:pt>
                <c:pt idx="9">
                  <c:v>99.149999999999991</c:v>
                </c:pt>
                <c:pt idx="10">
                  <c:v>76.069999999999993</c:v>
                </c:pt>
                <c:pt idx="11">
                  <c:v>75.53</c:v>
                </c:pt>
                <c:pt idx="12">
                  <c:v>73.36</c:v>
                </c:pt>
                <c:pt idx="13">
                  <c:v>72.430000000000007</c:v>
                </c:pt>
                <c:pt idx="14">
                  <c:v>71.89</c:v>
                </c:pt>
                <c:pt idx="15">
                  <c:v>71.319999999999993</c:v>
                </c:pt>
                <c:pt idx="16">
                  <c:v>69.14</c:v>
                </c:pt>
                <c:pt idx="17">
                  <c:v>66.75</c:v>
                </c:pt>
                <c:pt idx="18">
                  <c:v>65.22</c:v>
                </c:pt>
                <c:pt idx="19">
                  <c:v>63.230000000000011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8C84-43DD-A297-DD95C019F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100"/>
        <c:axId val="62968192"/>
        <c:axId val="62969728"/>
      </c:barChart>
      <c:catAx>
        <c:axId val="629681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2969728"/>
        <c:crosses val="autoZero"/>
        <c:auto val="1"/>
        <c:lblAlgn val="ctr"/>
        <c:lblOffset val="100"/>
        <c:noMultiLvlLbl val="0"/>
      </c:catAx>
      <c:valAx>
        <c:axId val="6296972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one"/>
        <c:crossAx val="6296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618-4EAE-B901-8640E715355D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618-4EAE-B901-8640E715355D}"/>
              </c:ext>
            </c:extLst>
          </c:dPt>
          <c:dPt>
            <c:idx val="2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618-4EAE-B901-8640E715355D}"/>
              </c:ext>
            </c:extLst>
          </c:dPt>
          <c:dPt>
            <c:idx val="3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618-4EAE-B901-8640E715355D}"/>
              </c:ext>
            </c:extLst>
          </c:dPt>
          <c:dPt>
            <c:idx val="4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618-4EAE-B901-8640E715355D}"/>
              </c:ext>
            </c:extLst>
          </c:dPt>
          <c:dPt>
            <c:idx val="5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618-4EAE-B901-8640E715355D}"/>
              </c:ext>
            </c:extLst>
          </c:dPt>
          <c:dPt>
            <c:idx val="6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618-4EAE-B901-8640E715355D}"/>
              </c:ext>
            </c:extLst>
          </c:dPt>
          <c:dPt>
            <c:idx val="7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618-4EAE-B901-8640E715355D}"/>
              </c:ext>
            </c:extLst>
          </c:dPt>
          <c:dPt>
            <c:idx val="8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E618-4EAE-B901-8640E715355D}"/>
              </c:ext>
            </c:extLst>
          </c:dPt>
          <c:dPt>
            <c:idx val="9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E618-4EAE-B901-8640E715355D}"/>
              </c:ext>
            </c:extLst>
          </c:dPt>
          <c:dPt>
            <c:idx val="1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E618-4EAE-B901-8640E715355D}"/>
              </c:ext>
            </c:extLst>
          </c:dPt>
          <c:dPt>
            <c:idx val="11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E618-4EAE-B901-8640E715355D}"/>
              </c:ext>
            </c:extLst>
          </c:dPt>
          <c:dPt>
            <c:idx val="1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E618-4EAE-B901-8640E715355D}"/>
              </c:ext>
            </c:extLst>
          </c:dPt>
          <c:dPt>
            <c:idx val="1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E618-4EAE-B901-8640E715355D}"/>
              </c:ext>
            </c:extLst>
          </c:dPt>
          <c:dPt>
            <c:idx val="14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E618-4EAE-B901-8640E715355D}"/>
              </c:ext>
            </c:extLst>
          </c:dPt>
          <c:dPt>
            <c:idx val="15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E618-4EAE-B901-8640E715355D}"/>
              </c:ext>
            </c:extLst>
          </c:dPt>
          <c:dPt>
            <c:idx val="16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E618-4EAE-B901-8640E715355D}"/>
              </c:ext>
            </c:extLst>
          </c:dPt>
          <c:dPt>
            <c:idx val="17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E618-4EAE-B901-8640E715355D}"/>
              </c:ext>
            </c:extLst>
          </c:dPt>
          <c:dPt>
            <c:idx val="18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E618-4EAE-B901-8640E715355D}"/>
              </c:ext>
            </c:extLst>
          </c:dPt>
          <c:dPt>
            <c:idx val="19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E618-4EAE-B901-8640E715355D}"/>
              </c:ext>
            </c:extLst>
          </c:dPt>
          <c:dLbls>
            <c:dLbl>
              <c:idx val="0"/>
              <c:layout>
                <c:manualLayout>
                  <c:x val="2.7777777777777861E-3"/>
                  <c:y val="4.6299941673957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18-4EAE-B901-8640E71535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'крит 1'!$H$2:$H$21</c:f>
              <c:strCache>
                <c:ptCount val="20"/>
                <c:pt idx="0">
                  <c:v>МБУ «Школа ремёсел»/5022033344</c:v>
                </c:pt>
                <c:pt idx="1">
                  <c:v>МБУ «Лосино-Петровская городская библиотека»/5050036481</c:v>
                </c:pt>
                <c:pt idx="2">
                  <c:v>МБУ «Дворец культуры «Тепловозостроитель»/5022033810</c:v>
                </c:pt>
                <c:pt idx="3">
                  <c:v>МБУК «Центральная библиотека»/5039006451</c:v>
                </c:pt>
                <c:pt idx="4">
                  <c:v>МУК «Централизованная библиотечная система ГО Серебряные Пруды Московской области»/5076007742</c:v>
                </c:pt>
                <c:pt idx="5">
                  <c:v>МБУК «Централизованная библиотечная система г. Протвино»/5037001850</c:v>
                </c:pt>
                <c:pt idx="6">
                  <c:v>МБУК «Балашихинская картинная галерея»/5001039842</c:v>
                </c:pt>
                <c:pt idx="7">
                  <c:v>МУК «Ногинский эстрадно-духовой оркестр»/5031084585</c:v>
                </c:pt>
                <c:pt idx="8">
                  <c:v>МУК «Молзинский сельский Дом культуры»/5031074756</c:v>
                </c:pt>
                <c:pt idx="9">
                  <c:v>Центральная библиотека МБУК «Библиотечно-информационный и досуговый центр»/5019029242</c:v>
                </c:pt>
                <c:pt idx="10">
                  <c:v>МАУК «Экспериментальный музыкально-драматический театр»/5013011440</c:v>
                </c:pt>
                <c:pt idx="11">
                  <c:v>МАУ театр «Камерная сцена»/5025002753</c:v>
                </c:pt>
                <c:pt idx="12">
                  <c:v>МБУК «Головачевский центр культуры «Созвездие»/5072002574</c:v>
                </c:pt>
                <c:pt idx="13">
                  <c:v>МУК «Ленино-Снегиревский военно-исторический музей»/5017053560</c:v>
                </c:pt>
                <c:pt idx="14">
                  <c:v>МАУК «Городской парк»/5019025103</c:v>
                </c:pt>
                <c:pt idx="15">
                  <c:v>МАУК «Объединенная дирекция парков»/5001047561</c:v>
                </c:pt>
                <c:pt idx="16">
                  <c:v>МАУК «Пушкинские Парки»/5038093691</c:v>
                </c:pt>
                <c:pt idx="17">
                  <c:v>МУК «Центр русской песни «Ярило»/5017073983</c:v>
                </c:pt>
                <c:pt idx="18">
                  <c:v>МУ «Культурный центр «Усадьба Кривякино»/5005034796</c:v>
                </c:pt>
                <c:pt idx="19">
                  <c:v>МУ «Лотошинский парк культуры и отдыха»5071001345</c:v>
                </c:pt>
              </c:strCache>
            </c:strRef>
          </c:cat>
          <c:val>
            <c:numRef>
              <c:f>'крит 1'!$I$2:$I$21</c:f>
              <c:numCache>
                <c:formatCode>General</c:formatCode>
                <c:ptCount val="20"/>
                <c:pt idx="0">
                  <c:v>100</c:v>
                </c:pt>
                <c:pt idx="1">
                  <c:v>99.98</c:v>
                </c:pt>
                <c:pt idx="2">
                  <c:v>99.97</c:v>
                </c:pt>
                <c:pt idx="3">
                  <c:v>99.97</c:v>
                </c:pt>
                <c:pt idx="4">
                  <c:v>99.960000000000022</c:v>
                </c:pt>
                <c:pt idx="5">
                  <c:v>99.960000000000022</c:v>
                </c:pt>
                <c:pt idx="6">
                  <c:v>99.940000000000026</c:v>
                </c:pt>
                <c:pt idx="7">
                  <c:v>99.92</c:v>
                </c:pt>
                <c:pt idx="8">
                  <c:v>99.88</c:v>
                </c:pt>
                <c:pt idx="9">
                  <c:v>99.88</c:v>
                </c:pt>
                <c:pt idx="10">
                  <c:v>92.85</c:v>
                </c:pt>
                <c:pt idx="11">
                  <c:v>91.95</c:v>
                </c:pt>
                <c:pt idx="12">
                  <c:v>91.95</c:v>
                </c:pt>
                <c:pt idx="13">
                  <c:v>91.669999999999987</c:v>
                </c:pt>
                <c:pt idx="14">
                  <c:v>91.460000000000022</c:v>
                </c:pt>
                <c:pt idx="15">
                  <c:v>89.06</c:v>
                </c:pt>
                <c:pt idx="16">
                  <c:v>88.53</c:v>
                </c:pt>
                <c:pt idx="17">
                  <c:v>88.460000000000022</c:v>
                </c:pt>
                <c:pt idx="18">
                  <c:v>82.45</c:v>
                </c:pt>
                <c:pt idx="19">
                  <c:v>75.77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E618-4EAE-B901-8640E7153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100"/>
        <c:axId val="63096704"/>
        <c:axId val="63098240"/>
      </c:barChart>
      <c:catAx>
        <c:axId val="630967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098240"/>
        <c:crosses val="autoZero"/>
        <c:auto val="1"/>
        <c:lblAlgn val="ctr"/>
        <c:lblOffset val="100"/>
        <c:noMultiLvlLbl val="0"/>
      </c:catAx>
      <c:valAx>
        <c:axId val="6309824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one"/>
        <c:crossAx val="6309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1A-4442-B3D5-7744CB5702B2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1A-4442-B3D5-7744CB5702B2}"/>
              </c:ext>
            </c:extLst>
          </c:dPt>
          <c:dPt>
            <c:idx val="2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11A-4442-B3D5-7744CB5702B2}"/>
              </c:ext>
            </c:extLst>
          </c:dPt>
          <c:dPt>
            <c:idx val="3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11A-4442-B3D5-7744CB5702B2}"/>
              </c:ext>
            </c:extLst>
          </c:dPt>
          <c:dPt>
            <c:idx val="4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1A-4442-B3D5-7744CB5702B2}"/>
              </c:ext>
            </c:extLst>
          </c:dPt>
          <c:dPt>
            <c:idx val="5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1A-4442-B3D5-7744CB5702B2}"/>
              </c:ext>
            </c:extLst>
          </c:dPt>
          <c:dPt>
            <c:idx val="6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11A-4442-B3D5-7744CB5702B2}"/>
              </c:ext>
            </c:extLst>
          </c:dPt>
          <c:dPt>
            <c:idx val="7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11A-4442-B3D5-7744CB5702B2}"/>
              </c:ext>
            </c:extLst>
          </c:dPt>
          <c:dPt>
            <c:idx val="8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11A-4442-B3D5-7744CB5702B2}"/>
              </c:ext>
            </c:extLst>
          </c:dPt>
          <c:dPt>
            <c:idx val="9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11A-4442-B3D5-7744CB5702B2}"/>
              </c:ext>
            </c:extLst>
          </c:dPt>
          <c:dPt>
            <c:idx val="1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11A-4442-B3D5-7744CB5702B2}"/>
              </c:ext>
            </c:extLst>
          </c:dPt>
          <c:dPt>
            <c:idx val="11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711A-4442-B3D5-7744CB5702B2}"/>
              </c:ext>
            </c:extLst>
          </c:dPt>
          <c:dPt>
            <c:idx val="1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711A-4442-B3D5-7744CB5702B2}"/>
              </c:ext>
            </c:extLst>
          </c:dPt>
          <c:dPt>
            <c:idx val="1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711A-4442-B3D5-7744CB5702B2}"/>
              </c:ext>
            </c:extLst>
          </c:dPt>
          <c:dPt>
            <c:idx val="14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711A-4442-B3D5-7744CB5702B2}"/>
              </c:ext>
            </c:extLst>
          </c:dPt>
          <c:dPt>
            <c:idx val="15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711A-4442-B3D5-7744CB5702B2}"/>
              </c:ext>
            </c:extLst>
          </c:dPt>
          <c:dPt>
            <c:idx val="16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711A-4442-B3D5-7744CB5702B2}"/>
              </c:ext>
            </c:extLst>
          </c:dPt>
          <c:dPt>
            <c:idx val="17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711A-4442-B3D5-7744CB5702B2}"/>
              </c:ext>
            </c:extLst>
          </c:dPt>
          <c:dPt>
            <c:idx val="18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711A-4442-B3D5-7744CB5702B2}"/>
              </c:ext>
            </c:extLst>
          </c:dPt>
          <c:dPt>
            <c:idx val="19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711A-4442-B3D5-7744CB5702B2}"/>
              </c:ext>
            </c:extLst>
          </c:dPt>
          <c:dLbls>
            <c:dLbl>
              <c:idx val="0"/>
              <c:layout>
                <c:manualLayout>
                  <c:x val="2.7777777777777861E-3"/>
                  <c:y val="4.6299941673957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1A-4442-B3D5-7744CB570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'крит 3'!$F$2:$F$21</c:f>
              <c:strCache>
                <c:ptCount val="20"/>
                <c:pt idx="0">
                  <c:v>МБУК «Сельский дом культуры «Ямкино»/5031089368</c:v>
                </c:pt>
                <c:pt idx="1">
                  <c:v>МУК «Мамонтовский сельский Дом культуры»/5031119125</c:v>
                </c:pt>
                <c:pt idx="2">
                  <c:v>Автономное учреждение «Содружество домов культуры»/5044058624</c:v>
                </c:pt>
                <c:pt idx="3">
                  <c:v>МУ «Молодёжный культурно-досуговый центр»/5041023609</c:v>
                </c:pt>
                <c:pt idx="4">
                  <c:v>МБУ «Дворец культуры «Коломна»/5022014694</c:v>
                </c:pt>
                <c:pt idx="5">
                  <c:v>МБУК «Центральная библиотека»/5039006451</c:v>
                </c:pt>
                <c:pt idx="6">
                  <c:v>МУК «Центральная библиотека ГО Егорьевск»/5011029385</c:v>
                </c:pt>
                <c:pt idx="7">
                  <c:v>МУК «Музейно-выставочный центр»/5012060211</c:v>
                </c:pt>
                <c:pt idx="8">
                  <c:v>МБУ «Дворец культуры «Тепловозостроитель»/5022033810</c:v>
                </c:pt>
                <c:pt idx="9">
                  <c:v>МАУ «Культурно-досуговый центр «Метролог»/5044065621</c:v>
                </c:pt>
                <c:pt idx="10">
                  <c:v>МАУК «Объединенная дирекция парков»/5001047561</c:v>
                </c:pt>
                <c:pt idx="11">
                  <c:v>МУК «Жуковский городской музей»/5013004629</c:v>
                </c:pt>
                <c:pt idx="12">
                  <c:v>МУК «Ногинский эстрадно-духовой оркестр»/5031084585</c:v>
                </c:pt>
                <c:pt idx="13">
                  <c:v>МБУК «Маленький театр кукол»/5001039289</c:v>
                </c:pt>
                <c:pt idx="14">
                  <c:v>МУ «Музей С.И.Танеева в Дютькове»/5015005272</c:v>
                </c:pt>
                <c:pt idx="15">
                  <c:v>МУК «Центр русской песни «Ярило»/5017073983</c:v>
                </c:pt>
                <c:pt idx="16">
                  <c:v>МАУК «Театр Натальи Бондаревой»/5032075456</c:v>
                </c:pt>
                <c:pt idx="17">
                  <c:v>МУ «Культурный центр «Усадьба Кривякино»/5005034796</c:v>
                </c:pt>
                <c:pt idx="18">
                  <c:v>МУК «Театр ростовых кукол «Софит»/5005032020</c:v>
                </c:pt>
                <c:pt idx="19">
                  <c:v>МБУ «Ерновский сельский Дом культуры»/5014011178</c:v>
                </c:pt>
              </c:strCache>
            </c:strRef>
          </c:cat>
          <c:val>
            <c:numRef>
              <c:f>'крит 3'!$G$2:$G$21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99.8</c:v>
                </c:pt>
                <c:pt idx="8">
                  <c:v>99.6</c:v>
                </c:pt>
                <c:pt idx="9">
                  <c:v>99.4</c:v>
                </c:pt>
                <c:pt idx="10">
                  <c:v>47.6</c:v>
                </c:pt>
                <c:pt idx="11">
                  <c:v>46</c:v>
                </c:pt>
                <c:pt idx="12">
                  <c:v>43.86</c:v>
                </c:pt>
                <c:pt idx="13">
                  <c:v>42.8</c:v>
                </c:pt>
                <c:pt idx="14">
                  <c:v>42.6</c:v>
                </c:pt>
                <c:pt idx="15">
                  <c:v>38</c:v>
                </c:pt>
                <c:pt idx="16">
                  <c:v>36.700000000000003</c:v>
                </c:pt>
                <c:pt idx="17">
                  <c:v>35.800000000000004</c:v>
                </c:pt>
                <c:pt idx="18">
                  <c:v>35.6</c:v>
                </c:pt>
                <c:pt idx="1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711A-4442-B3D5-7744CB570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100"/>
        <c:axId val="64552320"/>
        <c:axId val="64619648"/>
      </c:barChart>
      <c:catAx>
        <c:axId val="645523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619648"/>
        <c:crosses val="autoZero"/>
        <c:auto val="1"/>
        <c:lblAlgn val="ctr"/>
        <c:lblOffset val="100"/>
        <c:noMultiLvlLbl val="0"/>
      </c:catAx>
      <c:valAx>
        <c:axId val="6461964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one"/>
        <c:crossAx val="6455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909D-8B41-4C05-AECD-5BCA0CFA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84</Pages>
  <Words>14475</Words>
  <Characters>82511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требования к ЗАЯВКЕ</vt:lpstr>
    </vt:vector>
  </TitlesOfParts>
  <Company>SPecialiST RePack</Company>
  <LinksUpToDate>false</LinksUpToDate>
  <CharactersWithSpaces>96793</CharactersWithSpaces>
  <SharedDoc>false</SharedDoc>
  <HLinks>
    <vt:vector size="54" baseType="variant"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_Toc514089977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_Toc514089976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_Toc514089975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_Toc514089974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_Toc514089973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_Toc514089972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_Toc514089970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_Toc514089967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_Toc514089966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к ЗАЯВКЕ</dc:title>
  <dc:creator>Pushkova</dc:creator>
  <cp:lastModifiedBy>User</cp:lastModifiedBy>
  <cp:revision>8</cp:revision>
  <cp:lastPrinted>2023-12-05T09:51:00Z</cp:lastPrinted>
  <dcterms:created xsi:type="dcterms:W3CDTF">2023-12-14T14:11:00Z</dcterms:created>
  <dcterms:modified xsi:type="dcterms:W3CDTF">2024-04-04T11:46:00Z</dcterms:modified>
</cp:coreProperties>
</file>